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E17B1" w14:textId="77777777" w:rsidR="008310C1" w:rsidRDefault="004555D1">
      <w:pPr>
        <w:jc w:val="center"/>
      </w:pPr>
      <w:r>
        <w:br/>
      </w:r>
    </w:p>
    <w:p w14:paraId="40CFB91E" w14:textId="77777777" w:rsidR="008310C1" w:rsidRDefault="004555D1">
      <w:pPr>
        <w:pStyle w:val="Title"/>
        <w:jc w:val="center"/>
      </w:pPr>
      <w:r>
        <w:t>Attendance and Punctuality Policy</w:t>
      </w:r>
    </w:p>
    <w:p w14:paraId="7BFD893D" w14:textId="77777777" w:rsidR="008310C1" w:rsidRDefault="004555D1">
      <w:pPr>
        <w:jc w:val="center"/>
      </w:pPr>
      <w:r>
        <w:rPr>
          <w:b/>
          <w:sz w:val="26"/>
        </w:rPr>
        <w:t>Academic Year 2026-2027</w:t>
      </w:r>
    </w:p>
    <w:tbl>
      <w:tblPr>
        <w:tblW w:w="0" w:type="auto"/>
        <w:jc w:val="center"/>
        <w:tblLayout w:type="fixed"/>
        <w:tblLook w:val="04A0" w:firstRow="1" w:lastRow="0" w:firstColumn="1" w:lastColumn="0" w:noHBand="0" w:noVBand="1"/>
      </w:tblPr>
      <w:tblGrid>
        <w:gridCol w:w="3168"/>
        <w:gridCol w:w="6048"/>
      </w:tblGrid>
      <w:tr w:rsidR="008310C1" w14:paraId="41C69BDE" w14:textId="77777777">
        <w:trPr>
          <w:jc w:val="center"/>
        </w:trPr>
        <w:tc>
          <w:tcPr>
            <w:tcW w:w="3168" w:type="dxa"/>
            <w:shd w:val="clear" w:color="auto" w:fill="1F4E79"/>
            <w:vAlign w:val="center"/>
          </w:tcPr>
          <w:p w14:paraId="4886E517" w14:textId="77777777" w:rsidR="008310C1" w:rsidRDefault="004555D1">
            <w:r>
              <w:rPr>
                <w:b/>
                <w:color w:val="FFFFFF"/>
                <w:sz w:val="18"/>
              </w:rPr>
              <w:t>Policy owner</w:t>
            </w:r>
          </w:p>
        </w:tc>
        <w:tc>
          <w:tcPr>
            <w:tcW w:w="6048" w:type="dxa"/>
            <w:vAlign w:val="center"/>
          </w:tcPr>
          <w:p w14:paraId="7A0F8DFA" w14:textId="77777777" w:rsidR="008310C1" w:rsidRDefault="004555D1">
            <w:r>
              <w:rPr>
                <w:sz w:val="18"/>
              </w:rPr>
              <w:t>Headmaster / Senior Attendance Champion</w:t>
            </w:r>
          </w:p>
        </w:tc>
      </w:tr>
      <w:tr w:rsidR="008310C1" w14:paraId="1AE1E91B" w14:textId="77777777">
        <w:trPr>
          <w:jc w:val="center"/>
        </w:trPr>
        <w:tc>
          <w:tcPr>
            <w:tcW w:w="3168" w:type="dxa"/>
            <w:shd w:val="clear" w:color="auto" w:fill="1F4E79"/>
            <w:vAlign w:val="center"/>
          </w:tcPr>
          <w:p w14:paraId="7B566AC9" w14:textId="77777777" w:rsidR="008310C1" w:rsidRDefault="004555D1">
            <w:r>
              <w:rPr>
                <w:b/>
                <w:color w:val="FFFFFF"/>
                <w:sz w:val="18"/>
              </w:rPr>
              <w:t>Senior Attendance Champion</w:t>
            </w:r>
          </w:p>
        </w:tc>
        <w:tc>
          <w:tcPr>
            <w:tcW w:w="6048" w:type="dxa"/>
            <w:vAlign w:val="center"/>
          </w:tcPr>
          <w:p w14:paraId="3D4BAABD" w14:textId="5C231747" w:rsidR="008310C1" w:rsidRPr="0044297E" w:rsidRDefault="004555D1">
            <w:proofErr w:type="spellStart"/>
            <w:r w:rsidRPr="0044297E">
              <w:rPr>
                <w:sz w:val="18"/>
              </w:rPr>
              <w:t>Mr</w:t>
            </w:r>
            <w:proofErr w:type="spellEnd"/>
            <w:r w:rsidRPr="0044297E">
              <w:rPr>
                <w:sz w:val="18"/>
              </w:rPr>
              <w:t xml:space="preserve"> Peter McNabb</w:t>
            </w:r>
            <w:r w:rsidR="00A15ABD" w:rsidRPr="0044297E">
              <w:rPr>
                <w:sz w:val="18"/>
              </w:rPr>
              <w:t xml:space="preserve"> – contact – </w:t>
            </w:r>
            <w:hyperlink r:id="rId8" w:history="1">
              <w:r w:rsidR="00A15ABD" w:rsidRPr="0044297E">
                <w:rPr>
                  <w:rStyle w:val="Hyperlink"/>
                  <w:sz w:val="18"/>
                </w:rPr>
                <w:t>pmcnabb@sdgschool.co.uk</w:t>
              </w:r>
            </w:hyperlink>
            <w:r w:rsidR="00A15ABD" w:rsidRPr="0044297E">
              <w:rPr>
                <w:sz w:val="18"/>
              </w:rPr>
              <w:t xml:space="preserve"> </w:t>
            </w:r>
            <w:r w:rsidR="0083667C" w:rsidRPr="0044297E">
              <w:rPr>
                <w:sz w:val="18"/>
              </w:rPr>
              <w:t>01902850248</w:t>
            </w:r>
          </w:p>
        </w:tc>
      </w:tr>
      <w:tr w:rsidR="008310C1" w14:paraId="04F45581" w14:textId="77777777">
        <w:trPr>
          <w:jc w:val="center"/>
        </w:trPr>
        <w:tc>
          <w:tcPr>
            <w:tcW w:w="3168" w:type="dxa"/>
            <w:shd w:val="clear" w:color="auto" w:fill="1F4E79"/>
            <w:vAlign w:val="center"/>
          </w:tcPr>
          <w:p w14:paraId="67B87F7B" w14:textId="77777777" w:rsidR="008310C1" w:rsidRDefault="004555D1">
            <w:r>
              <w:rPr>
                <w:b/>
                <w:color w:val="FFFFFF"/>
                <w:sz w:val="18"/>
              </w:rPr>
              <w:t>Applies to</w:t>
            </w:r>
          </w:p>
        </w:tc>
        <w:tc>
          <w:tcPr>
            <w:tcW w:w="6048" w:type="dxa"/>
            <w:vAlign w:val="center"/>
          </w:tcPr>
          <w:p w14:paraId="2BFF873F" w14:textId="77777777" w:rsidR="008310C1" w:rsidRDefault="004555D1">
            <w:r>
              <w:rPr>
                <w:sz w:val="18"/>
              </w:rPr>
              <w:t>Whole school, including EYFS and Sixth Form</w:t>
            </w:r>
          </w:p>
        </w:tc>
      </w:tr>
      <w:tr w:rsidR="008310C1" w14:paraId="285547A0" w14:textId="77777777">
        <w:trPr>
          <w:jc w:val="center"/>
        </w:trPr>
        <w:tc>
          <w:tcPr>
            <w:tcW w:w="3168" w:type="dxa"/>
            <w:shd w:val="clear" w:color="auto" w:fill="1F4E79"/>
            <w:vAlign w:val="center"/>
          </w:tcPr>
          <w:p w14:paraId="2C80F2A2" w14:textId="77777777" w:rsidR="008310C1" w:rsidRDefault="004555D1">
            <w:r>
              <w:rPr>
                <w:b/>
                <w:color w:val="FFFFFF"/>
                <w:sz w:val="18"/>
              </w:rPr>
              <w:t>Approved by</w:t>
            </w:r>
          </w:p>
        </w:tc>
        <w:tc>
          <w:tcPr>
            <w:tcW w:w="6048" w:type="dxa"/>
            <w:vAlign w:val="center"/>
          </w:tcPr>
          <w:p w14:paraId="69E8F03D" w14:textId="77777777" w:rsidR="008310C1" w:rsidRDefault="004555D1">
            <w:r>
              <w:rPr>
                <w:sz w:val="18"/>
              </w:rPr>
              <w:t>School Management Committee / Proprietor</w:t>
            </w:r>
          </w:p>
        </w:tc>
      </w:tr>
      <w:tr w:rsidR="008310C1" w14:paraId="7DBA46F1" w14:textId="77777777">
        <w:trPr>
          <w:jc w:val="center"/>
        </w:trPr>
        <w:tc>
          <w:tcPr>
            <w:tcW w:w="3168" w:type="dxa"/>
            <w:shd w:val="clear" w:color="auto" w:fill="1F4E79"/>
            <w:vAlign w:val="center"/>
          </w:tcPr>
          <w:p w14:paraId="6AA99B71" w14:textId="77777777" w:rsidR="008310C1" w:rsidRDefault="004555D1">
            <w:r>
              <w:rPr>
                <w:b/>
                <w:color w:val="FFFFFF"/>
                <w:sz w:val="18"/>
              </w:rPr>
              <w:t>Review date</w:t>
            </w:r>
          </w:p>
        </w:tc>
        <w:tc>
          <w:tcPr>
            <w:tcW w:w="6048" w:type="dxa"/>
            <w:vAlign w:val="center"/>
          </w:tcPr>
          <w:p w14:paraId="07BD217C" w14:textId="77777777" w:rsidR="008310C1" w:rsidRDefault="004555D1">
            <w:r>
              <w:rPr>
                <w:sz w:val="18"/>
              </w:rPr>
              <w:t>September 2026</w:t>
            </w:r>
          </w:p>
        </w:tc>
      </w:tr>
      <w:tr w:rsidR="008310C1" w14:paraId="25401B04" w14:textId="77777777">
        <w:trPr>
          <w:jc w:val="center"/>
        </w:trPr>
        <w:tc>
          <w:tcPr>
            <w:tcW w:w="3168" w:type="dxa"/>
            <w:shd w:val="clear" w:color="auto" w:fill="1F4E79"/>
            <w:vAlign w:val="center"/>
          </w:tcPr>
          <w:p w14:paraId="6E4094E4" w14:textId="77777777" w:rsidR="008310C1" w:rsidRDefault="004555D1">
            <w:r>
              <w:rPr>
                <w:b/>
                <w:color w:val="FFFFFF"/>
                <w:sz w:val="18"/>
              </w:rPr>
              <w:t>Next review</w:t>
            </w:r>
          </w:p>
        </w:tc>
        <w:tc>
          <w:tcPr>
            <w:tcW w:w="6048" w:type="dxa"/>
            <w:vAlign w:val="center"/>
          </w:tcPr>
          <w:p w14:paraId="3E9CED15" w14:textId="77777777" w:rsidR="008310C1" w:rsidRDefault="004555D1">
            <w:r>
              <w:rPr>
                <w:sz w:val="18"/>
              </w:rPr>
              <w:t>September 2027, or earlier if statutory guidance changes</w:t>
            </w:r>
          </w:p>
        </w:tc>
      </w:tr>
    </w:tbl>
    <w:p w14:paraId="275940DF" w14:textId="77777777" w:rsidR="008310C1" w:rsidRDefault="008310C1"/>
    <w:p w14:paraId="261A6B61" w14:textId="77777777" w:rsidR="008310C1" w:rsidRDefault="004555D1">
      <w:pPr>
        <w:jc w:val="center"/>
      </w:pPr>
      <w:r>
        <w:rPr>
          <w:i/>
        </w:rPr>
        <w:t xml:space="preserve">This policy should be read alongside the Safeguarding and Child Protection Policy, Children Missing Education procedures, Admissions Policy, SEND Policy, Medical Conditions Policy, </w:t>
      </w:r>
      <w:proofErr w:type="spellStart"/>
      <w:r>
        <w:rPr>
          <w:i/>
        </w:rPr>
        <w:t>Behaviour</w:t>
      </w:r>
      <w:proofErr w:type="spellEnd"/>
      <w:r>
        <w:rPr>
          <w:i/>
        </w:rPr>
        <w:t xml:space="preserve"> Policy and any relevant Early Years procedures.</w:t>
      </w:r>
    </w:p>
    <w:p w14:paraId="5E961CD6" w14:textId="77777777" w:rsidR="008310C1" w:rsidRDefault="004555D1">
      <w:r>
        <w:br w:type="page"/>
      </w:r>
    </w:p>
    <w:p w14:paraId="3FDD2B36" w14:textId="77777777" w:rsidR="008310C1" w:rsidRDefault="004555D1">
      <w:pPr>
        <w:pStyle w:val="Heading1"/>
      </w:pPr>
      <w:r>
        <w:lastRenderedPageBreak/>
        <w:t>1. Purpose and scope</w:t>
      </w:r>
    </w:p>
    <w:p w14:paraId="22CF9EEB" w14:textId="77777777" w:rsidR="008310C1" w:rsidRDefault="004555D1">
      <w:r>
        <w:t>St. Dominic's Grammar School is committed to securing high levels of attendance and punctuality for every pupil. Regular attendance is essential to learning, wellbeing, safeguarding, personal development and participation in school life. The School treats attendance as a shared responsibility between pupils, parents, staff, leaders, the proprietor/School Management Committee and, where appropriate, the local authority and other agencies.</w:t>
      </w:r>
    </w:p>
    <w:p w14:paraId="12107138" w14:textId="77777777" w:rsidR="008310C1" w:rsidRDefault="004555D1">
      <w:r>
        <w:t>This policy applies from the Early Years Foundation Stage (EYFS) through to Year 13. The statutory attendance duties apply principally to pupils of compulsory school age; however, the School also monitors attendance in EYFS and post-16 because unexplained or repeated absence may indicate a safeguarding or welfare concern.</w:t>
      </w:r>
    </w:p>
    <w:p w14:paraId="1BD42EA3" w14:textId="77777777" w:rsidR="008310C1" w:rsidRDefault="004555D1">
      <w:r>
        <w:t>The policy is designed to meet the requirements of the Independent School Standards and the School Attendance (Pupil Registration) (England) Regulations 2024 and to reflect current statutory attendance and safeguarding guidance.</w:t>
      </w:r>
    </w:p>
    <w:p w14:paraId="360DED05" w14:textId="77777777" w:rsidR="008310C1" w:rsidRDefault="004555D1">
      <w:pPr>
        <w:pStyle w:val="Heading1"/>
      </w:pPr>
      <w:r>
        <w:t>2. Legal and regulatory framework</w:t>
      </w:r>
    </w:p>
    <w:p w14:paraId="4F4AAF6F" w14:textId="77777777" w:rsidR="008310C1" w:rsidRDefault="004555D1">
      <w:pPr>
        <w:pStyle w:val="ListBullet"/>
        <w:spacing w:after="40"/>
      </w:pPr>
      <w:r>
        <w:t>Education Act 1996, including parents' duty to secure suitable full-time education for children of compulsory school age.</w:t>
      </w:r>
    </w:p>
    <w:p w14:paraId="7F390E43" w14:textId="77777777" w:rsidR="008310C1" w:rsidRDefault="004555D1">
      <w:pPr>
        <w:pStyle w:val="ListBullet"/>
        <w:spacing w:after="40"/>
      </w:pPr>
      <w:r>
        <w:t>School Attendance (Pupil Registration) (England) Regulations 2024.</w:t>
      </w:r>
    </w:p>
    <w:p w14:paraId="4AE5117B" w14:textId="77777777" w:rsidR="008310C1" w:rsidRDefault="004555D1">
      <w:pPr>
        <w:pStyle w:val="ListBullet"/>
        <w:spacing w:after="40"/>
      </w:pPr>
      <w:r>
        <w:t>Education (Independent School Standards) Regulations 2014, Schedule 1, including paragraph 7 (safeguarding) and paragraph 15 (admission and attendance registers).</w:t>
      </w:r>
    </w:p>
    <w:p w14:paraId="50DC8050" w14:textId="77777777" w:rsidR="008310C1" w:rsidRDefault="004555D1">
      <w:pPr>
        <w:pStyle w:val="ListBullet"/>
        <w:spacing w:after="40"/>
      </w:pPr>
      <w:r>
        <w:t>Working Together to Improve School Attendance, Department for Education, statutory guidance, updated July 2026.</w:t>
      </w:r>
    </w:p>
    <w:p w14:paraId="363354BB" w14:textId="77777777" w:rsidR="008310C1" w:rsidRDefault="004555D1">
      <w:pPr>
        <w:pStyle w:val="ListBullet"/>
        <w:spacing w:after="40"/>
      </w:pPr>
      <w:r>
        <w:t>Keeping Children Safe in Education 2026, effective from 1 September 2026.</w:t>
      </w:r>
    </w:p>
    <w:p w14:paraId="6A465157" w14:textId="77777777" w:rsidR="008310C1" w:rsidRDefault="004555D1">
      <w:pPr>
        <w:pStyle w:val="ListBullet"/>
        <w:spacing w:after="40"/>
      </w:pPr>
      <w:r>
        <w:t>Children Missing Education, Department for Education, statutory guidance, updated September 2025.</w:t>
      </w:r>
    </w:p>
    <w:p w14:paraId="26AB546B" w14:textId="77777777" w:rsidR="008310C1" w:rsidRDefault="004555D1">
      <w:pPr>
        <w:pStyle w:val="ListBullet"/>
        <w:spacing w:after="40"/>
      </w:pPr>
      <w:r>
        <w:t>Early Years Foundation Stage statutory framework, where applicable.</w:t>
      </w:r>
    </w:p>
    <w:p w14:paraId="15D2503C" w14:textId="77777777" w:rsidR="008310C1" w:rsidRDefault="004555D1">
      <w:pPr>
        <w:pStyle w:val="ListBullet"/>
        <w:spacing w:after="40"/>
      </w:pPr>
      <w:r>
        <w:t>Equality Act 2010, including the duty to make reasonable adjustments for disabled pupils.</w:t>
      </w:r>
    </w:p>
    <w:p w14:paraId="405CCC96" w14:textId="77777777" w:rsidR="008310C1" w:rsidRDefault="004555D1">
      <w:pPr>
        <w:pStyle w:val="ListBullet"/>
        <w:spacing w:after="40"/>
      </w:pPr>
      <w:r>
        <w:t>Data Protection Act 2018 and UK GDPR.</w:t>
      </w:r>
    </w:p>
    <w:p w14:paraId="43217893" w14:textId="77777777" w:rsidR="008310C1" w:rsidRDefault="004555D1">
      <w:r>
        <w:t>Independent schools are not required to submit daily attendance data to the Department for Education, but must maintain compliant admission and attendance registers and provide information to the local authority and other bodies where the law requires.</w:t>
      </w:r>
    </w:p>
    <w:p w14:paraId="761B7052" w14:textId="77777777" w:rsidR="008310C1" w:rsidRDefault="004555D1">
      <w:pPr>
        <w:pStyle w:val="Heading1"/>
      </w:pPr>
      <w:r>
        <w:t>3. Aims</w:t>
      </w:r>
    </w:p>
    <w:p w14:paraId="15B10097" w14:textId="77777777" w:rsidR="008310C1" w:rsidRDefault="004555D1">
      <w:pPr>
        <w:pStyle w:val="ListBullet"/>
        <w:spacing w:after="40"/>
      </w:pPr>
      <w:r>
        <w:t>Develop and maintain a whole-school culture in which good attendance and punctuality are expected, understood and valued.</w:t>
      </w:r>
    </w:p>
    <w:p w14:paraId="42704BA4" w14:textId="77777777" w:rsidR="008310C1" w:rsidRDefault="004555D1">
      <w:pPr>
        <w:pStyle w:val="ListBullet"/>
        <w:spacing w:after="40"/>
      </w:pPr>
      <w:r>
        <w:t>Maintain accurate admission and attendance registers and use the national attendance codes correctly.</w:t>
      </w:r>
    </w:p>
    <w:p w14:paraId="6912A18D" w14:textId="77777777" w:rsidR="008310C1" w:rsidRDefault="004555D1">
      <w:pPr>
        <w:pStyle w:val="ListBullet"/>
        <w:spacing w:after="40"/>
      </w:pPr>
      <w:r>
        <w:t>Identify absence early, understand the reasons for it and provide proportionate support to remove barriers.</w:t>
      </w:r>
    </w:p>
    <w:p w14:paraId="0ACC894C" w14:textId="77777777" w:rsidR="008310C1" w:rsidRDefault="004555D1">
      <w:pPr>
        <w:pStyle w:val="ListBullet"/>
        <w:spacing w:after="40"/>
      </w:pPr>
      <w:proofErr w:type="spellStart"/>
      <w:r>
        <w:t>Recognise</w:t>
      </w:r>
      <w:proofErr w:type="spellEnd"/>
      <w:r>
        <w:t xml:space="preserve"> absence and patterns of absence as potential safeguarding indicators.</w:t>
      </w:r>
    </w:p>
    <w:p w14:paraId="63BBF1BD" w14:textId="77777777" w:rsidR="008310C1" w:rsidRDefault="004555D1">
      <w:pPr>
        <w:pStyle w:val="ListBullet"/>
        <w:spacing w:after="40"/>
      </w:pPr>
      <w:r>
        <w:t>Work constructively with pupils, parents, the local authority and other agencies.</w:t>
      </w:r>
    </w:p>
    <w:p w14:paraId="3C35C44A" w14:textId="77777777" w:rsidR="008310C1" w:rsidRDefault="004555D1">
      <w:pPr>
        <w:pStyle w:val="ListBullet"/>
        <w:spacing w:after="40"/>
      </w:pPr>
      <w:r>
        <w:t>Monitor attendance for individuals and groups, including persistent and severe absence, and evaluate the impact of interventions.</w:t>
      </w:r>
    </w:p>
    <w:p w14:paraId="75B8228C" w14:textId="77777777" w:rsidR="008310C1" w:rsidRDefault="004555D1">
      <w:pPr>
        <w:pStyle w:val="ListBullet"/>
        <w:spacing w:after="40"/>
      </w:pPr>
      <w:r>
        <w:t>Ensure pupils with SEND, disabilities, medical conditions, mental-health needs or other barriers receive appropriate support and reasonable adjustments.</w:t>
      </w:r>
    </w:p>
    <w:p w14:paraId="341242A1" w14:textId="77777777" w:rsidR="008310C1" w:rsidRDefault="004555D1">
      <w:pPr>
        <w:pStyle w:val="ListBullet"/>
        <w:spacing w:after="40"/>
      </w:pPr>
      <w:r>
        <w:t xml:space="preserve">Reduce </w:t>
      </w:r>
      <w:proofErr w:type="spellStart"/>
      <w:r>
        <w:t>unauthorised</w:t>
      </w:r>
      <w:proofErr w:type="spellEnd"/>
      <w:r>
        <w:t xml:space="preserve"> absence and lateness while applying a support-first, case-by-case approach.</w:t>
      </w:r>
    </w:p>
    <w:p w14:paraId="3B92F860" w14:textId="77777777" w:rsidR="008310C1" w:rsidRDefault="004555D1">
      <w:pPr>
        <w:pStyle w:val="Heading1"/>
      </w:pPr>
      <w:r>
        <w:t>4. Key definitions</w:t>
      </w:r>
    </w:p>
    <w:tbl>
      <w:tblPr>
        <w:tblStyle w:val="TableGrid"/>
        <w:tblW w:w="0" w:type="auto"/>
        <w:jc w:val="center"/>
        <w:tblLook w:val="04A0" w:firstRow="1" w:lastRow="0" w:firstColumn="1" w:lastColumn="0" w:noHBand="0" w:noVBand="1"/>
      </w:tblPr>
      <w:tblGrid>
        <w:gridCol w:w="5035"/>
        <w:gridCol w:w="5035"/>
      </w:tblGrid>
      <w:tr w:rsidR="008310C1" w14:paraId="52428C30" w14:textId="77777777">
        <w:trPr>
          <w:jc w:val="center"/>
        </w:trPr>
        <w:tc>
          <w:tcPr>
            <w:tcW w:w="5040" w:type="dxa"/>
            <w:shd w:val="clear" w:color="auto" w:fill="1F4E79"/>
            <w:vAlign w:val="center"/>
          </w:tcPr>
          <w:p w14:paraId="104F4535" w14:textId="77777777" w:rsidR="008310C1" w:rsidRDefault="004555D1">
            <w:r>
              <w:rPr>
                <w:b/>
                <w:color w:val="FFFFFF"/>
                <w:sz w:val="18"/>
              </w:rPr>
              <w:t>Term</w:t>
            </w:r>
          </w:p>
        </w:tc>
        <w:tc>
          <w:tcPr>
            <w:tcW w:w="5040" w:type="dxa"/>
            <w:shd w:val="clear" w:color="auto" w:fill="1F4E79"/>
            <w:vAlign w:val="center"/>
          </w:tcPr>
          <w:p w14:paraId="4C1EBCEC" w14:textId="77777777" w:rsidR="008310C1" w:rsidRDefault="004555D1">
            <w:r>
              <w:rPr>
                <w:b/>
                <w:color w:val="FFFFFF"/>
                <w:sz w:val="18"/>
              </w:rPr>
              <w:t>Meaning</w:t>
            </w:r>
          </w:p>
        </w:tc>
      </w:tr>
      <w:tr w:rsidR="008310C1" w14:paraId="39B5ACCA" w14:textId="77777777">
        <w:trPr>
          <w:jc w:val="center"/>
        </w:trPr>
        <w:tc>
          <w:tcPr>
            <w:tcW w:w="5040" w:type="dxa"/>
            <w:vAlign w:val="center"/>
          </w:tcPr>
          <w:p w14:paraId="5E090133" w14:textId="77777777" w:rsidR="008310C1" w:rsidRDefault="004555D1">
            <w:r>
              <w:rPr>
                <w:b/>
                <w:sz w:val="18"/>
              </w:rPr>
              <w:t>Persistent absence</w:t>
            </w:r>
          </w:p>
        </w:tc>
        <w:tc>
          <w:tcPr>
            <w:tcW w:w="5040" w:type="dxa"/>
            <w:vAlign w:val="center"/>
          </w:tcPr>
          <w:p w14:paraId="1A7FF3B8" w14:textId="77777777" w:rsidR="008310C1" w:rsidRDefault="004555D1">
            <w:r>
              <w:rPr>
                <w:sz w:val="18"/>
              </w:rPr>
              <w:t>A pupil who misses 10% or more of possible sessions.</w:t>
            </w:r>
          </w:p>
        </w:tc>
      </w:tr>
      <w:tr w:rsidR="008310C1" w14:paraId="08EAA35E" w14:textId="77777777">
        <w:trPr>
          <w:jc w:val="center"/>
        </w:trPr>
        <w:tc>
          <w:tcPr>
            <w:tcW w:w="5040" w:type="dxa"/>
            <w:vAlign w:val="center"/>
          </w:tcPr>
          <w:p w14:paraId="09B29E26" w14:textId="77777777" w:rsidR="008310C1" w:rsidRDefault="004555D1">
            <w:r>
              <w:rPr>
                <w:b/>
                <w:sz w:val="18"/>
              </w:rPr>
              <w:lastRenderedPageBreak/>
              <w:t>Severe absence</w:t>
            </w:r>
          </w:p>
        </w:tc>
        <w:tc>
          <w:tcPr>
            <w:tcW w:w="5040" w:type="dxa"/>
            <w:vAlign w:val="center"/>
          </w:tcPr>
          <w:p w14:paraId="2469C656" w14:textId="77777777" w:rsidR="008310C1" w:rsidRDefault="004555D1">
            <w:r>
              <w:rPr>
                <w:sz w:val="18"/>
              </w:rPr>
              <w:t>A pupil who misses 50% or more of possible sessions.</w:t>
            </w:r>
          </w:p>
        </w:tc>
      </w:tr>
      <w:tr w:rsidR="008310C1" w14:paraId="0305B621" w14:textId="77777777">
        <w:trPr>
          <w:jc w:val="center"/>
        </w:trPr>
        <w:tc>
          <w:tcPr>
            <w:tcW w:w="5040" w:type="dxa"/>
            <w:vAlign w:val="center"/>
          </w:tcPr>
          <w:p w14:paraId="2C8A039F" w14:textId="77777777" w:rsidR="008310C1" w:rsidRDefault="004555D1">
            <w:proofErr w:type="spellStart"/>
            <w:r>
              <w:rPr>
                <w:b/>
                <w:sz w:val="18"/>
              </w:rPr>
              <w:t>Authorised</w:t>
            </w:r>
            <w:proofErr w:type="spellEnd"/>
            <w:r>
              <w:rPr>
                <w:b/>
                <w:sz w:val="18"/>
              </w:rPr>
              <w:t xml:space="preserve"> absence</w:t>
            </w:r>
          </w:p>
        </w:tc>
        <w:tc>
          <w:tcPr>
            <w:tcW w:w="5040" w:type="dxa"/>
            <w:vAlign w:val="center"/>
          </w:tcPr>
          <w:p w14:paraId="45B9C6A0" w14:textId="77777777" w:rsidR="008310C1" w:rsidRDefault="004555D1">
            <w:r>
              <w:rPr>
                <w:sz w:val="18"/>
              </w:rPr>
              <w:t>Absence which falls within a permitted statutory category and is recorded using the appropriate code.</w:t>
            </w:r>
          </w:p>
        </w:tc>
      </w:tr>
      <w:tr w:rsidR="008310C1" w14:paraId="4E4E9461" w14:textId="77777777">
        <w:trPr>
          <w:jc w:val="center"/>
        </w:trPr>
        <w:tc>
          <w:tcPr>
            <w:tcW w:w="5040" w:type="dxa"/>
            <w:vAlign w:val="center"/>
          </w:tcPr>
          <w:p w14:paraId="0D28C6D7" w14:textId="77777777" w:rsidR="008310C1" w:rsidRDefault="004555D1">
            <w:proofErr w:type="spellStart"/>
            <w:r>
              <w:rPr>
                <w:b/>
                <w:sz w:val="18"/>
              </w:rPr>
              <w:t>Unauthorised</w:t>
            </w:r>
            <w:proofErr w:type="spellEnd"/>
            <w:r>
              <w:rPr>
                <w:b/>
                <w:sz w:val="18"/>
              </w:rPr>
              <w:t xml:space="preserve"> absence</w:t>
            </w:r>
          </w:p>
        </w:tc>
        <w:tc>
          <w:tcPr>
            <w:tcW w:w="5040" w:type="dxa"/>
            <w:vAlign w:val="center"/>
          </w:tcPr>
          <w:p w14:paraId="7060D815" w14:textId="77777777" w:rsidR="008310C1" w:rsidRDefault="004555D1">
            <w:r>
              <w:rPr>
                <w:sz w:val="18"/>
              </w:rPr>
              <w:t xml:space="preserve">Absence where no permitted reason applies, including </w:t>
            </w:r>
            <w:proofErr w:type="spellStart"/>
            <w:r>
              <w:rPr>
                <w:sz w:val="18"/>
              </w:rPr>
              <w:t>unauthorised</w:t>
            </w:r>
            <w:proofErr w:type="spellEnd"/>
            <w:r>
              <w:rPr>
                <w:sz w:val="18"/>
              </w:rPr>
              <w:t xml:space="preserve"> term-time holiday and unexplained absence once enquiries are complete.</w:t>
            </w:r>
          </w:p>
        </w:tc>
      </w:tr>
      <w:tr w:rsidR="008310C1" w14:paraId="3086B75F" w14:textId="77777777">
        <w:trPr>
          <w:jc w:val="center"/>
        </w:trPr>
        <w:tc>
          <w:tcPr>
            <w:tcW w:w="5040" w:type="dxa"/>
            <w:vAlign w:val="center"/>
          </w:tcPr>
          <w:p w14:paraId="379F3A69" w14:textId="77777777" w:rsidR="008310C1" w:rsidRDefault="004555D1">
            <w:r>
              <w:rPr>
                <w:b/>
                <w:sz w:val="18"/>
              </w:rPr>
              <w:t>Late before register closes</w:t>
            </w:r>
          </w:p>
        </w:tc>
        <w:tc>
          <w:tcPr>
            <w:tcW w:w="5040" w:type="dxa"/>
            <w:vAlign w:val="center"/>
          </w:tcPr>
          <w:p w14:paraId="72909A92" w14:textId="77777777" w:rsidR="008310C1" w:rsidRDefault="004555D1">
            <w:r>
              <w:rPr>
                <w:sz w:val="18"/>
              </w:rPr>
              <w:t>The pupil arrives after the expected time but before the register closes; code L is used.</w:t>
            </w:r>
          </w:p>
        </w:tc>
      </w:tr>
      <w:tr w:rsidR="008310C1" w14:paraId="4553AA46" w14:textId="77777777">
        <w:trPr>
          <w:jc w:val="center"/>
        </w:trPr>
        <w:tc>
          <w:tcPr>
            <w:tcW w:w="5040" w:type="dxa"/>
            <w:vAlign w:val="center"/>
          </w:tcPr>
          <w:p w14:paraId="3B357361" w14:textId="77777777" w:rsidR="008310C1" w:rsidRDefault="004555D1">
            <w:r>
              <w:rPr>
                <w:b/>
                <w:sz w:val="18"/>
              </w:rPr>
              <w:t>Late after register closes</w:t>
            </w:r>
          </w:p>
        </w:tc>
        <w:tc>
          <w:tcPr>
            <w:tcW w:w="5040" w:type="dxa"/>
            <w:vAlign w:val="center"/>
          </w:tcPr>
          <w:p w14:paraId="0C982F1A" w14:textId="77777777" w:rsidR="008310C1" w:rsidRDefault="004555D1">
            <w:r>
              <w:rPr>
                <w:sz w:val="18"/>
              </w:rPr>
              <w:t xml:space="preserve">The pupil arrives after the register has closed; code U is used and the session counts as </w:t>
            </w:r>
            <w:proofErr w:type="spellStart"/>
            <w:r>
              <w:rPr>
                <w:sz w:val="18"/>
              </w:rPr>
              <w:t>unauthorised</w:t>
            </w:r>
            <w:proofErr w:type="spellEnd"/>
            <w:r>
              <w:rPr>
                <w:sz w:val="18"/>
              </w:rPr>
              <w:t xml:space="preserve"> absence.</w:t>
            </w:r>
          </w:p>
        </w:tc>
      </w:tr>
    </w:tbl>
    <w:p w14:paraId="35B81141" w14:textId="77777777" w:rsidR="008310C1" w:rsidRDefault="004555D1">
      <w:pPr>
        <w:pStyle w:val="Heading1"/>
      </w:pPr>
      <w:r>
        <w:t>5. Leadership and responsibilities</w:t>
      </w:r>
    </w:p>
    <w:p w14:paraId="717AAB93" w14:textId="77777777" w:rsidR="008310C1" w:rsidRDefault="004555D1">
      <w:pPr>
        <w:pStyle w:val="Heading2"/>
      </w:pPr>
      <w:r>
        <w:t>5.1 Proprietor / School Management Committee</w:t>
      </w:r>
    </w:p>
    <w:p w14:paraId="0A1512C1" w14:textId="77777777" w:rsidR="008310C1" w:rsidRDefault="004555D1">
      <w:pPr>
        <w:pStyle w:val="ListBullet"/>
        <w:spacing w:after="40"/>
      </w:pPr>
      <w:r>
        <w:t>Promotes the importance of attendance as part of the School's ethos and safeguarding culture.</w:t>
      </w:r>
    </w:p>
    <w:p w14:paraId="657D1C66" w14:textId="77777777" w:rsidR="008310C1" w:rsidRDefault="004555D1">
      <w:pPr>
        <w:pStyle w:val="ListBullet"/>
        <w:spacing w:after="40"/>
      </w:pPr>
      <w:r>
        <w:t>Ensures leaders fulfil statutory duties and that this policy is implemented effectively.</w:t>
      </w:r>
    </w:p>
    <w:p w14:paraId="0BB76E4B" w14:textId="77777777" w:rsidR="008310C1" w:rsidRDefault="004555D1">
      <w:pPr>
        <w:pStyle w:val="ListBullet"/>
        <w:spacing w:after="40"/>
      </w:pPr>
      <w:r>
        <w:t>Reviews attendance information regularly, including overall attendance, persistent absence, severe absence and relevant pupil groups.</w:t>
      </w:r>
    </w:p>
    <w:p w14:paraId="170EE2AE" w14:textId="77777777" w:rsidR="008310C1" w:rsidRDefault="004555D1">
      <w:pPr>
        <w:pStyle w:val="ListBullet"/>
        <w:spacing w:after="40"/>
      </w:pPr>
      <w:r>
        <w:t>Challenges trends and evaluates whether actions are improving attendance.</w:t>
      </w:r>
    </w:p>
    <w:p w14:paraId="311ADFDD" w14:textId="77777777" w:rsidR="008310C1" w:rsidRDefault="004555D1">
      <w:pPr>
        <w:pStyle w:val="ListBullet"/>
        <w:spacing w:after="40"/>
      </w:pPr>
      <w:r>
        <w:t>Ensures staff receive appropriate attendance training and that sufficient leadership capacity is available.</w:t>
      </w:r>
    </w:p>
    <w:p w14:paraId="6F0AF308" w14:textId="77777777" w:rsidR="008310C1" w:rsidRDefault="004555D1">
      <w:pPr>
        <w:pStyle w:val="Heading2"/>
      </w:pPr>
      <w:r>
        <w:t>5.2 Headmaster / Senior Attendance Champion</w:t>
      </w:r>
    </w:p>
    <w:p w14:paraId="121A5A44" w14:textId="77777777" w:rsidR="008310C1" w:rsidRDefault="004555D1">
      <w:pPr>
        <w:pStyle w:val="ListBullet"/>
        <w:spacing w:after="40"/>
      </w:pPr>
      <w:r>
        <w:t>Leads attendance strategy and communicates high expectations to pupils, parents and staff.</w:t>
      </w:r>
    </w:p>
    <w:p w14:paraId="1805ACF6" w14:textId="77777777" w:rsidR="008310C1" w:rsidRDefault="004555D1">
      <w:pPr>
        <w:pStyle w:val="ListBullet"/>
        <w:spacing w:after="40"/>
      </w:pPr>
      <w:r>
        <w:t>Has oversight of attendance and absence data and ensures systems are accurate and effective.</w:t>
      </w:r>
    </w:p>
    <w:p w14:paraId="2CC90D12" w14:textId="77777777" w:rsidR="008310C1" w:rsidRDefault="004555D1">
      <w:pPr>
        <w:pStyle w:val="ListBullet"/>
        <w:spacing w:after="40"/>
      </w:pPr>
      <w:r>
        <w:t>Ensures barriers to attendance are identified early and appropriate support or intervention is arranged.</w:t>
      </w:r>
    </w:p>
    <w:p w14:paraId="38072BC1" w14:textId="77777777" w:rsidR="008310C1" w:rsidRDefault="004555D1">
      <w:pPr>
        <w:pStyle w:val="ListBullet"/>
        <w:spacing w:after="40"/>
      </w:pPr>
      <w:r>
        <w:t>Reports attendance trends and significant concerns to the School Management Committee.</w:t>
      </w:r>
    </w:p>
    <w:p w14:paraId="06265825" w14:textId="77777777" w:rsidR="008310C1" w:rsidRDefault="004555D1">
      <w:pPr>
        <w:pStyle w:val="ListBullet"/>
        <w:spacing w:after="40"/>
      </w:pPr>
      <w:r>
        <w:t>Works with the DSL, SENCO, pastoral leaders, local authority and external agencies where appropriate.</w:t>
      </w:r>
    </w:p>
    <w:p w14:paraId="08102C6E" w14:textId="77777777" w:rsidR="008310C1" w:rsidRDefault="004555D1">
      <w:pPr>
        <w:pStyle w:val="ListBullet"/>
        <w:spacing w:after="40"/>
      </w:pPr>
      <w:proofErr w:type="spellStart"/>
      <w:r>
        <w:t>Authorises</w:t>
      </w:r>
      <w:proofErr w:type="spellEnd"/>
      <w:r>
        <w:t xml:space="preserve"> leave of absence in accordance with the 2024 Regulations and this policy.</w:t>
      </w:r>
    </w:p>
    <w:p w14:paraId="6F853925" w14:textId="77777777" w:rsidR="008310C1" w:rsidRDefault="004555D1">
      <w:pPr>
        <w:pStyle w:val="ListBullet"/>
        <w:spacing w:after="40"/>
      </w:pPr>
      <w:r>
        <w:t>Ensures attendance practice is reviewed in response to statutory or regulatory change.</w:t>
      </w:r>
    </w:p>
    <w:p w14:paraId="64EE41B1" w14:textId="77777777" w:rsidR="008310C1" w:rsidRPr="0044297E" w:rsidRDefault="004555D1">
      <w:r>
        <w:t xml:space="preserve">The Senior Attendance Champion is </w:t>
      </w:r>
      <w:proofErr w:type="spellStart"/>
      <w:r>
        <w:t>Mr</w:t>
      </w:r>
      <w:proofErr w:type="spellEnd"/>
      <w:r>
        <w:t xml:space="preserve"> Peter McNabb. The three Senior School House Leaders and the Head of </w:t>
      </w:r>
      <w:r w:rsidRPr="0044297E">
        <w:t>Prep support the day-to-day monitoring and improvement of attendance.</w:t>
      </w:r>
    </w:p>
    <w:p w14:paraId="62F77837" w14:textId="704EB5A1" w:rsidR="00886701" w:rsidRPr="0044297E" w:rsidRDefault="00886701" w:rsidP="00886701">
      <w:pPr>
        <w:pStyle w:val="ListParagraph"/>
        <w:numPr>
          <w:ilvl w:val="0"/>
          <w:numId w:val="10"/>
        </w:numPr>
      </w:pPr>
      <w:r w:rsidRPr="0044297E">
        <w:t xml:space="preserve">To </w:t>
      </w:r>
      <w:proofErr w:type="spellStart"/>
      <w:r w:rsidRPr="0044297E">
        <w:t>incentivi</w:t>
      </w:r>
      <w:r w:rsidR="00901383" w:rsidRPr="0044297E">
        <w:t>s</w:t>
      </w:r>
      <w:r w:rsidRPr="0044297E">
        <w:t>e</w:t>
      </w:r>
      <w:proofErr w:type="spellEnd"/>
      <w:r w:rsidRPr="0044297E">
        <w:t xml:space="preserve"> attendance there are attendance certificates that are distributed in assemblies</w:t>
      </w:r>
    </w:p>
    <w:p w14:paraId="0E35A289" w14:textId="79D67EC6" w:rsidR="00886701" w:rsidRPr="0044297E" w:rsidRDefault="00886701" w:rsidP="00886701">
      <w:pPr>
        <w:pStyle w:val="ListParagraph"/>
        <w:numPr>
          <w:ilvl w:val="0"/>
          <w:numId w:val="10"/>
        </w:numPr>
      </w:pPr>
      <w:r w:rsidRPr="0044297E">
        <w:t xml:space="preserve">Specific rewards and mentions to be given to forms with excellent attendance – as discussed at Heas of houses meetings. </w:t>
      </w:r>
    </w:p>
    <w:p w14:paraId="235B09E1" w14:textId="77777777" w:rsidR="008310C1" w:rsidRDefault="004555D1">
      <w:pPr>
        <w:pStyle w:val="Heading2"/>
      </w:pPr>
      <w:r>
        <w:t>5.3 Designated Safeguarding Lead and pastoral/SEND staff</w:t>
      </w:r>
    </w:p>
    <w:p w14:paraId="7696C9C3" w14:textId="77777777" w:rsidR="008310C1" w:rsidRDefault="004555D1">
      <w:pPr>
        <w:pStyle w:val="ListBullet"/>
        <w:spacing w:after="40"/>
      </w:pPr>
      <w:r>
        <w:t>Treat concerning absence patterns as possible safeguarding indicators and take action under the Safeguarding and Child Protection Policy.</w:t>
      </w:r>
    </w:p>
    <w:p w14:paraId="11C7338E" w14:textId="77777777" w:rsidR="008310C1" w:rsidRDefault="004555D1">
      <w:pPr>
        <w:pStyle w:val="ListBullet"/>
        <w:spacing w:after="40"/>
      </w:pPr>
      <w:r>
        <w:t>Consider whether absence is linked to abuse, neglect, exploitation, mental health, bullying, SEND, medical needs, family difficulties or other contextual factors.</w:t>
      </w:r>
    </w:p>
    <w:p w14:paraId="22118FDA" w14:textId="77777777" w:rsidR="008310C1" w:rsidRDefault="004555D1">
      <w:pPr>
        <w:pStyle w:val="ListBullet"/>
        <w:spacing w:after="40"/>
      </w:pPr>
      <w:r>
        <w:t>Develop support, attendance or reintegration plans where needed.</w:t>
      </w:r>
    </w:p>
    <w:p w14:paraId="16C859B1" w14:textId="77777777" w:rsidR="008310C1" w:rsidRDefault="004555D1">
      <w:pPr>
        <w:pStyle w:val="ListBullet"/>
        <w:spacing w:after="40"/>
      </w:pPr>
      <w:r>
        <w:t>Ensure appropriate liaison with children's social care, the local authority, health services or other agencies.</w:t>
      </w:r>
    </w:p>
    <w:p w14:paraId="1F259752" w14:textId="77777777" w:rsidR="008310C1" w:rsidRDefault="004555D1">
      <w:pPr>
        <w:pStyle w:val="Heading2"/>
      </w:pPr>
      <w:r>
        <w:t>5.4 Teachers and form tutors</w:t>
      </w:r>
    </w:p>
    <w:p w14:paraId="002AEB3A" w14:textId="77777777" w:rsidR="008310C1" w:rsidRDefault="004555D1">
      <w:pPr>
        <w:pStyle w:val="ListBullet"/>
        <w:spacing w:after="40"/>
      </w:pPr>
      <w:r>
        <w:t>Take registers accurately and promptly at the required times.</w:t>
      </w:r>
    </w:p>
    <w:p w14:paraId="098EB9A9" w14:textId="77777777" w:rsidR="008310C1" w:rsidRDefault="004555D1">
      <w:pPr>
        <w:pStyle w:val="ListBullet"/>
        <w:spacing w:after="40"/>
      </w:pPr>
      <w:r>
        <w:t>Use the correct marks/codes available to them and report discrepancies immediately.</w:t>
      </w:r>
    </w:p>
    <w:p w14:paraId="4375349B" w14:textId="77777777" w:rsidR="008310C1" w:rsidRDefault="004555D1">
      <w:pPr>
        <w:pStyle w:val="ListBullet"/>
        <w:spacing w:after="40"/>
      </w:pPr>
      <w:r>
        <w:lastRenderedPageBreak/>
        <w:t>Notice patterns of lateness, lesson absence or disengagement and pass concerns to pastoral/attendance staff.</w:t>
      </w:r>
    </w:p>
    <w:p w14:paraId="026FE69C" w14:textId="77777777" w:rsidR="008310C1" w:rsidRDefault="004555D1">
      <w:pPr>
        <w:pStyle w:val="ListBullet"/>
        <w:spacing w:after="40"/>
      </w:pPr>
      <w:r>
        <w:t>Support pupils returning after absence.</w:t>
      </w:r>
    </w:p>
    <w:p w14:paraId="19EE9DBB" w14:textId="17C8501B" w:rsidR="008310C1" w:rsidRDefault="004555D1">
      <w:pPr>
        <w:pStyle w:val="Heading2"/>
      </w:pPr>
      <w:r w:rsidRPr="0044297E">
        <w:t>5.5 School office</w:t>
      </w:r>
      <w:r w:rsidR="00A15ABD" w:rsidRPr="0044297E">
        <w:t xml:space="preserve"> – contact </w:t>
      </w:r>
      <w:hyperlink r:id="rId9" w:history="1">
        <w:r w:rsidR="00A15ABD" w:rsidRPr="0044297E">
          <w:rPr>
            <w:rStyle w:val="Hyperlink"/>
          </w:rPr>
          <w:t>secretary@sdgschool.co.uk</w:t>
        </w:r>
      </w:hyperlink>
      <w:r w:rsidR="00A15ABD" w:rsidRPr="0044297E">
        <w:t xml:space="preserve"> 01902 850248</w:t>
      </w:r>
    </w:p>
    <w:p w14:paraId="7225C51B" w14:textId="77777777" w:rsidR="008310C1" w:rsidRDefault="004555D1">
      <w:pPr>
        <w:pStyle w:val="ListBullet"/>
        <w:spacing w:after="40"/>
      </w:pPr>
      <w:r>
        <w:t>Receives absence notifications, updates attendance records and undertakes first-day contact.</w:t>
      </w:r>
    </w:p>
    <w:p w14:paraId="2E079A2A" w14:textId="77777777" w:rsidR="008310C1" w:rsidRDefault="004555D1">
      <w:pPr>
        <w:pStyle w:val="ListBullet"/>
        <w:spacing w:after="40"/>
      </w:pPr>
      <w:r>
        <w:t>Maintains more than one emergency contact wherever reasonably possible.</w:t>
      </w:r>
    </w:p>
    <w:p w14:paraId="74B212C0" w14:textId="77777777" w:rsidR="008310C1" w:rsidRDefault="004555D1">
      <w:pPr>
        <w:pStyle w:val="ListBullet"/>
        <w:spacing w:after="40"/>
      </w:pPr>
      <w:r>
        <w:t>Escalates unexplained absence promptly in accordance with safeguarding procedures.</w:t>
      </w:r>
    </w:p>
    <w:p w14:paraId="6E863341" w14:textId="77777777" w:rsidR="008310C1" w:rsidRDefault="004555D1">
      <w:pPr>
        <w:pStyle w:val="ListBullet"/>
        <w:spacing w:after="40"/>
      </w:pPr>
      <w:r>
        <w:t>Maintains records of communications and changes to registers.</w:t>
      </w:r>
    </w:p>
    <w:p w14:paraId="2D6926D9" w14:textId="77777777" w:rsidR="008310C1" w:rsidRDefault="004555D1">
      <w:pPr>
        <w:pStyle w:val="Heading2"/>
      </w:pPr>
      <w:r>
        <w:t>5.6 Parents and carers</w:t>
      </w:r>
    </w:p>
    <w:p w14:paraId="36040B67" w14:textId="77777777" w:rsidR="008310C1" w:rsidRDefault="004555D1">
      <w:pPr>
        <w:pStyle w:val="ListBullet"/>
        <w:spacing w:after="40"/>
      </w:pPr>
      <w:r>
        <w:t>Ensure children of compulsory school age receive suitable full-time education and attend school regularly and punctually when registered at St. Dominic's.</w:t>
      </w:r>
    </w:p>
    <w:p w14:paraId="54364D93" w14:textId="703E4575" w:rsidR="008310C1" w:rsidRPr="0044297E" w:rsidRDefault="004555D1">
      <w:pPr>
        <w:pStyle w:val="ListBullet"/>
        <w:spacing w:after="40"/>
      </w:pPr>
      <w:r w:rsidRPr="0044297E">
        <w:t>Notify the School on every day of unplanned absence, as early as possible, giving the reason and expected return date where known.</w:t>
      </w:r>
      <w:r w:rsidR="00B67AE9" w:rsidRPr="0044297E">
        <w:t xml:space="preserve"> </w:t>
      </w:r>
      <w:hyperlink r:id="rId10" w:history="1">
        <w:r w:rsidR="00B67AE9" w:rsidRPr="0044297E">
          <w:rPr>
            <w:rStyle w:val="Hyperlink"/>
          </w:rPr>
          <w:t>secretary@sdgschool.co.uk</w:t>
        </w:r>
      </w:hyperlink>
      <w:r w:rsidR="00B67AE9" w:rsidRPr="0044297E">
        <w:t xml:space="preserve"> 01902 850248.</w:t>
      </w:r>
    </w:p>
    <w:p w14:paraId="424AF477" w14:textId="77777777" w:rsidR="008310C1" w:rsidRDefault="004555D1">
      <w:pPr>
        <w:pStyle w:val="ListBullet"/>
        <w:spacing w:after="40"/>
      </w:pPr>
      <w:r>
        <w:t>Provide accurate and up-to-date contact details and more than one emergency contact where possible.</w:t>
      </w:r>
    </w:p>
    <w:p w14:paraId="509160EE" w14:textId="77777777" w:rsidR="008310C1" w:rsidRDefault="004555D1">
      <w:pPr>
        <w:pStyle w:val="ListBullet"/>
        <w:spacing w:after="40"/>
      </w:pPr>
      <w:r>
        <w:t xml:space="preserve">Arrange routine appointments outside school hours where possible and </w:t>
      </w:r>
      <w:proofErr w:type="spellStart"/>
      <w:r>
        <w:t>minimise</w:t>
      </w:r>
      <w:proofErr w:type="spellEnd"/>
      <w:r>
        <w:t xml:space="preserve"> time out of school.</w:t>
      </w:r>
    </w:p>
    <w:p w14:paraId="74407348" w14:textId="77777777" w:rsidR="008310C1" w:rsidRDefault="004555D1">
      <w:pPr>
        <w:pStyle w:val="ListBullet"/>
        <w:spacing w:after="40"/>
      </w:pPr>
      <w:r>
        <w:t>Request any leave of absence in advance and understand that leave can only be granted in the circumstances permitted by the Regulations.</w:t>
      </w:r>
    </w:p>
    <w:p w14:paraId="679395C7" w14:textId="77777777" w:rsidR="008310C1" w:rsidRDefault="004555D1">
      <w:pPr>
        <w:pStyle w:val="ListBullet"/>
        <w:spacing w:after="40"/>
      </w:pPr>
      <w:r>
        <w:t>Engage with the School and support services when attendance concerns arise.</w:t>
      </w:r>
    </w:p>
    <w:p w14:paraId="23E5E09E" w14:textId="77777777" w:rsidR="008310C1" w:rsidRDefault="004555D1">
      <w:pPr>
        <w:pStyle w:val="Heading2"/>
      </w:pPr>
      <w:r>
        <w:t>5.7 Pupils</w:t>
      </w:r>
    </w:p>
    <w:p w14:paraId="44E6C166" w14:textId="77777777" w:rsidR="008310C1" w:rsidRDefault="004555D1">
      <w:pPr>
        <w:pStyle w:val="ListBullet"/>
        <w:spacing w:after="40"/>
      </w:pPr>
      <w:r>
        <w:t>Attend every timetabled session on time and be ready to learn.</w:t>
      </w:r>
    </w:p>
    <w:p w14:paraId="63964224" w14:textId="77777777" w:rsidR="008310C1" w:rsidRDefault="004555D1">
      <w:pPr>
        <w:pStyle w:val="ListBullet"/>
        <w:spacing w:after="40"/>
      </w:pPr>
      <w:r>
        <w:t xml:space="preserve">Follow procedures for signing in/out and for </w:t>
      </w:r>
      <w:proofErr w:type="spellStart"/>
      <w:r>
        <w:t>authorised</w:t>
      </w:r>
      <w:proofErr w:type="spellEnd"/>
      <w:r>
        <w:t xml:space="preserve"> movement off site.</w:t>
      </w:r>
    </w:p>
    <w:p w14:paraId="167441FD" w14:textId="77777777" w:rsidR="008310C1" w:rsidRDefault="004555D1">
      <w:pPr>
        <w:pStyle w:val="ListBullet"/>
        <w:spacing w:after="40"/>
      </w:pPr>
      <w:r>
        <w:t>Speak to a trusted adult if a barrier is making attendance difficult.</w:t>
      </w:r>
    </w:p>
    <w:p w14:paraId="05143166" w14:textId="77777777" w:rsidR="008310C1" w:rsidRDefault="004555D1">
      <w:pPr>
        <w:pStyle w:val="Heading1"/>
      </w:pPr>
      <w:r>
        <w:t>6. School day, registration and punctuality</w:t>
      </w:r>
    </w:p>
    <w:p w14:paraId="72B7C927" w14:textId="562DD279" w:rsidR="008310C1" w:rsidRDefault="004555D1">
      <w:r>
        <w:t xml:space="preserve">The School opens at 8:00am. Morning registration </w:t>
      </w:r>
      <w:r w:rsidRPr="0044297E">
        <w:t>is at 8:45am and afternoon registration is at 1:10pm. Registers are taken at the start of each morning and afternoon session.</w:t>
      </w:r>
      <w:r w:rsidR="00496681" w:rsidRPr="0044297E">
        <w:t xml:space="preserve"> The school day finishes at 3.45pm. Extended day clubs finish at 4.45pm. Friday, there is no extended day and the preps end time is 3.15pm and KS3 3.30pm to help with safety and traffic flow.</w:t>
      </w:r>
      <w:r w:rsidR="00496681">
        <w:t xml:space="preserve"> </w:t>
      </w:r>
    </w:p>
    <w:p w14:paraId="0FACD8BA" w14:textId="77777777" w:rsidR="008310C1" w:rsidRDefault="004555D1">
      <w:pPr>
        <w:pStyle w:val="ListBullet"/>
        <w:spacing w:after="40"/>
      </w:pPr>
      <w:r>
        <w:t>A pupil arriving after 8:45am but before 9:15am is recorded as late (L).</w:t>
      </w:r>
    </w:p>
    <w:p w14:paraId="75031F46" w14:textId="77777777" w:rsidR="008310C1" w:rsidRDefault="004555D1">
      <w:pPr>
        <w:pStyle w:val="ListBullet"/>
        <w:spacing w:after="40"/>
      </w:pPr>
      <w:r>
        <w:t>The morning register closes at 9:15am. Arrival after that time is recorded as U unless another statutory code applies.</w:t>
      </w:r>
    </w:p>
    <w:p w14:paraId="13D3BA1E" w14:textId="77777777" w:rsidR="008310C1" w:rsidRDefault="004555D1">
      <w:pPr>
        <w:pStyle w:val="ListBullet"/>
        <w:spacing w:after="40"/>
      </w:pPr>
      <w:r>
        <w:t>A pupil arriving after 1:10pm but before 1:40pm is recorded as late (L).</w:t>
      </w:r>
    </w:p>
    <w:p w14:paraId="3C97C3C6" w14:textId="77777777" w:rsidR="008310C1" w:rsidRDefault="004555D1">
      <w:pPr>
        <w:pStyle w:val="ListBullet"/>
        <w:spacing w:after="40"/>
      </w:pPr>
      <w:r>
        <w:t>The afternoon register closes at 1:40pm. Arrival after that time is recorded as U unless another statutory code applies.</w:t>
      </w:r>
    </w:p>
    <w:p w14:paraId="253E6995" w14:textId="77777777" w:rsidR="008310C1" w:rsidRDefault="004555D1">
      <w:pPr>
        <w:pStyle w:val="ListBullet"/>
        <w:spacing w:after="40"/>
      </w:pPr>
      <w:r>
        <w:t xml:space="preserve">Repeated lateness is monitored and addressed with pupils and parents because it disrupts learning and may become </w:t>
      </w:r>
      <w:proofErr w:type="spellStart"/>
      <w:r>
        <w:t>unauthorised</w:t>
      </w:r>
      <w:proofErr w:type="spellEnd"/>
      <w:r>
        <w:t xml:space="preserve"> absence.</w:t>
      </w:r>
    </w:p>
    <w:p w14:paraId="66654D1F" w14:textId="77777777" w:rsidR="008310C1" w:rsidRDefault="004555D1">
      <w:r>
        <w:t>Friday finishing arrangements and after-school activities do not alter the requirement for accurate morning and afternoon registration.</w:t>
      </w:r>
    </w:p>
    <w:p w14:paraId="574C8FDA" w14:textId="77777777" w:rsidR="008310C1" w:rsidRDefault="004555D1">
      <w:pPr>
        <w:pStyle w:val="Heading1"/>
      </w:pPr>
      <w:r>
        <w:lastRenderedPageBreak/>
        <w:t>7. Reporting and following up absence</w:t>
      </w:r>
    </w:p>
    <w:p w14:paraId="2F37861F" w14:textId="77777777" w:rsidR="008310C1" w:rsidRDefault="004555D1">
      <w:pPr>
        <w:pStyle w:val="Heading2"/>
      </w:pPr>
      <w:r>
        <w:t>7.1 Parent notification</w:t>
      </w:r>
    </w:p>
    <w:p w14:paraId="00212AA2" w14:textId="2D4C5D0A" w:rsidR="008310C1" w:rsidRDefault="004555D1">
      <w:r>
        <w:t xml:space="preserve">Parents must contact the School office </w:t>
      </w:r>
      <w:r w:rsidR="003A113C">
        <w:t xml:space="preserve">– contact </w:t>
      </w:r>
      <w:hyperlink r:id="rId11" w:history="1">
        <w:r w:rsidR="003A113C" w:rsidRPr="002F7088">
          <w:rPr>
            <w:rStyle w:val="Hyperlink"/>
          </w:rPr>
          <w:t>secretary@sdgschool.co.uk</w:t>
        </w:r>
      </w:hyperlink>
      <w:r w:rsidR="003A113C">
        <w:t xml:space="preserve"> 01902 850248 </w:t>
      </w:r>
      <w:r>
        <w:t>at the start of each day of unplanned absence and provide the reason. Where possible they should also give the expected return date.</w:t>
      </w:r>
    </w:p>
    <w:p w14:paraId="136D3463" w14:textId="77777777" w:rsidR="008310C1" w:rsidRDefault="004555D1">
      <w:pPr>
        <w:pStyle w:val="Heading2"/>
      </w:pPr>
      <w:r>
        <w:t>7.2 First-day response to unexplained absence</w:t>
      </w:r>
    </w:p>
    <w:p w14:paraId="5F7F81E5" w14:textId="77777777" w:rsidR="008310C1" w:rsidRDefault="004555D1">
      <w:pPr>
        <w:pStyle w:val="ListNumber"/>
        <w:spacing w:after="40"/>
      </w:pPr>
      <w:r>
        <w:t>Check registers, signing-in records, transport information and known appointments to confirm that the pupil is genuinely absent.</w:t>
      </w:r>
    </w:p>
    <w:p w14:paraId="39A724C9" w14:textId="77777777" w:rsidR="008310C1" w:rsidRDefault="004555D1">
      <w:pPr>
        <w:pStyle w:val="ListNumber"/>
        <w:spacing w:after="40"/>
      </w:pPr>
      <w:r>
        <w:t>Contact the parent/carer on the morning of the first day of unexplained absence.</w:t>
      </w:r>
    </w:p>
    <w:p w14:paraId="5C3B02F7" w14:textId="77777777" w:rsidR="008310C1" w:rsidRDefault="004555D1">
      <w:pPr>
        <w:pStyle w:val="ListNumber"/>
        <w:spacing w:after="40"/>
      </w:pPr>
      <w:r>
        <w:t>If the first contact cannot be reached, use the pupil's other emergency contacts.</w:t>
      </w:r>
    </w:p>
    <w:p w14:paraId="5EEDB6AA" w14:textId="77777777" w:rsidR="008310C1" w:rsidRDefault="004555D1">
      <w:pPr>
        <w:pStyle w:val="ListNumber"/>
        <w:spacing w:after="40"/>
      </w:pPr>
      <w:r>
        <w:t xml:space="preserve">Establish the reason for absence, decide whether it can be </w:t>
      </w:r>
      <w:proofErr w:type="spellStart"/>
      <w:r>
        <w:t>authorised</w:t>
      </w:r>
      <w:proofErr w:type="spellEnd"/>
      <w:r>
        <w:t xml:space="preserve"> and enter the correct code as soon as possible and no later than five working days after the session.</w:t>
      </w:r>
    </w:p>
    <w:p w14:paraId="6085780A" w14:textId="77777777" w:rsidR="008310C1" w:rsidRDefault="004555D1">
      <w:pPr>
        <w:pStyle w:val="ListNumber"/>
        <w:spacing w:after="40"/>
      </w:pPr>
      <w:r>
        <w:t>Continue contact on each day that unexplained absence continues.</w:t>
      </w:r>
    </w:p>
    <w:p w14:paraId="7B5B0121" w14:textId="77777777" w:rsidR="008310C1" w:rsidRDefault="004555D1">
      <w:pPr>
        <w:pStyle w:val="ListNumber"/>
        <w:spacing w:after="40"/>
      </w:pPr>
      <w:r>
        <w:t>Where the School cannot establish the pupil's whereabouts or has safeguarding concerns, escalate immediately to the DSL and consider contact with children's social care, the police and/or the local authority as appropriate.</w:t>
      </w:r>
    </w:p>
    <w:p w14:paraId="6D474599" w14:textId="77777777" w:rsidR="008310C1" w:rsidRDefault="004555D1">
      <w:r>
        <w:t>No fixed number of missed sessions is required before a safeguarding response is made. The level and speed of escalation will depend on the individual child, known risks and the circumstances of the absence.</w:t>
      </w:r>
    </w:p>
    <w:p w14:paraId="6245ED19" w14:textId="77777777" w:rsidR="008310C1" w:rsidRDefault="004555D1">
      <w:pPr>
        <w:pStyle w:val="Heading1"/>
      </w:pPr>
      <w:r>
        <w:t>8. Safeguarding and children absent from education</w:t>
      </w:r>
    </w:p>
    <w:p w14:paraId="2FA5D54A" w14:textId="77777777" w:rsidR="008310C1" w:rsidRDefault="004555D1">
      <w:r>
        <w:t>Children being absent from education for prolonged periods and/or on repeated occasions can be a vital warning sign of safeguarding concerns, including neglect, child sexual exploitation, child criminal exploitation and other harm. Attendance concerns are therefore integrated into the School's safeguarding systems.</w:t>
      </w:r>
    </w:p>
    <w:p w14:paraId="07F43F5E" w14:textId="77777777" w:rsidR="008310C1" w:rsidRDefault="004555D1">
      <w:pPr>
        <w:pStyle w:val="ListBullet"/>
        <w:spacing w:after="40"/>
      </w:pPr>
      <w:r>
        <w:t>The DSL will be informed where absence is unexplained, repeated, prolonged, unusual for the pupil or otherwise concerning.</w:t>
      </w:r>
    </w:p>
    <w:p w14:paraId="402FB790" w14:textId="77777777" w:rsidR="008310C1" w:rsidRDefault="004555D1">
      <w:pPr>
        <w:pStyle w:val="ListBullet"/>
        <w:spacing w:after="40"/>
      </w:pPr>
      <w:r>
        <w:t>Particular attention will be given to pupils known to children's social care, looked-after children, pupils with SEND, pupils on part-time timetables and pupils at risk of exploitation or other extra-familial harm.</w:t>
      </w:r>
    </w:p>
    <w:p w14:paraId="01A1F4EB" w14:textId="77777777" w:rsidR="008310C1" w:rsidRDefault="004555D1">
      <w:pPr>
        <w:pStyle w:val="ListBullet"/>
        <w:spacing w:after="40"/>
      </w:pPr>
      <w:r>
        <w:t>Where a pupil is attending alternative or off-site provision, the School will agree robust arrangements for confirming attendance and following up absence.</w:t>
      </w:r>
    </w:p>
    <w:p w14:paraId="3D3D9A89" w14:textId="77777777" w:rsidR="008310C1" w:rsidRDefault="004555D1">
      <w:pPr>
        <w:pStyle w:val="ListBullet"/>
        <w:spacing w:after="40"/>
      </w:pPr>
      <w:r>
        <w:t>The School will cooperate with the local authority in reasonable enquiries to locate children who may be missing education.</w:t>
      </w:r>
    </w:p>
    <w:p w14:paraId="7F5E5854" w14:textId="77777777" w:rsidR="008310C1" w:rsidRDefault="004555D1">
      <w:pPr>
        <w:pStyle w:val="ListBullet"/>
        <w:spacing w:after="40"/>
      </w:pPr>
      <w:r>
        <w:t xml:space="preserve">Elective home education requests will be considered in accordance with safeguarding and registration duties; the School will not encourage removal from </w:t>
      </w:r>
      <w:proofErr w:type="spellStart"/>
      <w:r>
        <w:t>roll</w:t>
      </w:r>
      <w:proofErr w:type="spellEnd"/>
      <w:r>
        <w:t xml:space="preserve"> as a solution to attendance difficulties.</w:t>
      </w:r>
    </w:p>
    <w:p w14:paraId="616F7CA9" w14:textId="77777777" w:rsidR="008310C1" w:rsidRDefault="004555D1">
      <w:pPr>
        <w:pStyle w:val="Heading1"/>
      </w:pPr>
      <w:r>
        <w:t xml:space="preserve">9. </w:t>
      </w:r>
      <w:proofErr w:type="spellStart"/>
      <w:r>
        <w:t>Authorised</w:t>
      </w:r>
      <w:proofErr w:type="spellEnd"/>
      <w:r>
        <w:t xml:space="preserve"> and </w:t>
      </w:r>
      <w:proofErr w:type="spellStart"/>
      <w:r>
        <w:t>unauthorised</w:t>
      </w:r>
      <w:proofErr w:type="spellEnd"/>
      <w:r>
        <w:t xml:space="preserve"> absence</w:t>
      </w:r>
    </w:p>
    <w:p w14:paraId="0D0E39D6" w14:textId="77777777" w:rsidR="008310C1" w:rsidRDefault="004555D1">
      <w:pPr>
        <w:pStyle w:val="Heading2"/>
      </w:pPr>
      <w:r>
        <w:t>9.1 Illness</w:t>
      </w:r>
    </w:p>
    <w:p w14:paraId="75CD836E" w14:textId="77777777" w:rsidR="008310C1" w:rsidRDefault="004555D1">
      <w:r>
        <w:t xml:space="preserve">Physical or mental illness will normally be </w:t>
      </w:r>
      <w:proofErr w:type="spellStart"/>
      <w:r>
        <w:t>authorised</w:t>
      </w:r>
      <w:proofErr w:type="spellEnd"/>
      <w:r>
        <w:t xml:space="preserve"> where the School is satisfied that the pupil is not well enough to attend. Medical evidence will not be requested unnecessarily. Where there is a genuine concern about the authenticity or frequency of illness, proportionate evidence may be requested and support will be discussed with the family.</w:t>
      </w:r>
    </w:p>
    <w:p w14:paraId="6838181B" w14:textId="77777777" w:rsidR="008310C1" w:rsidRDefault="004555D1">
      <w:pPr>
        <w:pStyle w:val="Heading2"/>
      </w:pPr>
      <w:r>
        <w:t>9.2 Medical and dental appointments</w:t>
      </w:r>
    </w:p>
    <w:p w14:paraId="4B01BB78" w14:textId="77777777" w:rsidR="008310C1" w:rsidRDefault="004555D1">
      <w:r>
        <w:t>Appointments should be arranged outside school hours wherever possible. Where this is not possible, parents should notify the School in advance and the pupil should miss only the minimum time necessary.</w:t>
      </w:r>
    </w:p>
    <w:p w14:paraId="1C81C782" w14:textId="77777777" w:rsidR="008310C1" w:rsidRDefault="004555D1">
      <w:pPr>
        <w:pStyle w:val="Heading2"/>
      </w:pPr>
      <w:r>
        <w:lastRenderedPageBreak/>
        <w:t>9.3 Religious observance</w:t>
      </w:r>
    </w:p>
    <w:p w14:paraId="39CF82B2" w14:textId="77777777" w:rsidR="008310C1" w:rsidRDefault="004555D1">
      <w:r>
        <w:t xml:space="preserve">Absence may be </w:t>
      </w:r>
      <w:proofErr w:type="spellStart"/>
      <w:r>
        <w:t>authorised</w:t>
      </w:r>
      <w:proofErr w:type="spellEnd"/>
      <w:r>
        <w:t xml:space="preserve"> for a day exclusively set apart for religious observance by the religious body to which the parent belongs. The School may seek clarification where necessary.</w:t>
      </w:r>
    </w:p>
    <w:p w14:paraId="68D5B08B" w14:textId="77777777" w:rsidR="008310C1" w:rsidRDefault="004555D1">
      <w:pPr>
        <w:pStyle w:val="Heading2"/>
      </w:pPr>
      <w:r>
        <w:t>9.4 Leave of absence and holidays</w:t>
      </w:r>
    </w:p>
    <w:p w14:paraId="68E2A214" w14:textId="77777777" w:rsidR="008310C1" w:rsidRDefault="004555D1">
      <w:r>
        <w:t xml:space="preserve">There is no entitlement to a holiday during term time. The Headmaster may grant leave only where the statutory circumstances apply, including exceptional circumstances, and determines the number of sessions </w:t>
      </w:r>
      <w:proofErr w:type="spellStart"/>
      <w:r>
        <w:t>authorised</w:t>
      </w:r>
      <w:proofErr w:type="spellEnd"/>
      <w:r>
        <w:t>. Each request is considered individually on its facts and context.</w:t>
      </w:r>
    </w:p>
    <w:p w14:paraId="5970D472" w14:textId="77777777" w:rsidR="008310C1" w:rsidRDefault="004555D1">
      <w:pPr>
        <w:pStyle w:val="ListBullet"/>
        <w:spacing w:after="40"/>
      </w:pPr>
      <w:r>
        <w:t>Requests should be made in writing and as far in advance as possible.</w:t>
      </w:r>
    </w:p>
    <w:p w14:paraId="58930AEE" w14:textId="77777777" w:rsidR="008310C1" w:rsidRDefault="004555D1">
      <w:pPr>
        <w:pStyle w:val="ListBullet"/>
        <w:spacing w:after="40"/>
      </w:pPr>
      <w:r>
        <w:t>Evidence may be requested where relevant.</w:t>
      </w:r>
    </w:p>
    <w:p w14:paraId="1C172D6C" w14:textId="77777777" w:rsidR="008310C1" w:rsidRDefault="004555D1">
      <w:pPr>
        <w:pStyle w:val="ListBullet"/>
        <w:spacing w:after="40"/>
      </w:pPr>
      <w:r>
        <w:t>A family holiday, cheaper travel or convenience will not normally constitute exceptional circumstances.</w:t>
      </w:r>
    </w:p>
    <w:p w14:paraId="40363D5C" w14:textId="77777777" w:rsidR="008310C1" w:rsidRDefault="004555D1">
      <w:pPr>
        <w:pStyle w:val="ListBullet"/>
        <w:spacing w:after="40"/>
      </w:pPr>
      <w:r>
        <w:t xml:space="preserve">A holiday taken without permission will be recorded as </w:t>
      </w:r>
      <w:proofErr w:type="spellStart"/>
      <w:r>
        <w:t>unauthorised</w:t>
      </w:r>
      <w:proofErr w:type="spellEnd"/>
      <w:r>
        <w:t xml:space="preserve"> using the appropriate code.</w:t>
      </w:r>
    </w:p>
    <w:p w14:paraId="7BDCC3F1" w14:textId="77777777" w:rsidR="008310C1" w:rsidRDefault="004555D1">
      <w:pPr>
        <w:pStyle w:val="ListBullet"/>
        <w:spacing w:after="40"/>
      </w:pPr>
      <w:r>
        <w:t>Leave will not be granted for a pupil to take part in protest activity during school hours.</w:t>
      </w:r>
    </w:p>
    <w:p w14:paraId="5F55E65E" w14:textId="77777777" w:rsidR="008310C1" w:rsidRDefault="004555D1">
      <w:pPr>
        <w:pStyle w:val="Heading2"/>
      </w:pPr>
      <w:r>
        <w:t>9.5 Other statutory circumstances</w:t>
      </w:r>
    </w:p>
    <w:p w14:paraId="7D737AB0" w14:textId="77777777" w:rsidR="008310C1" w:rsidRDefault="004555D1">
      <w:r>
        <w:t xml:space="preserve">The </w:t>
      </w:r>
      <w:proofErr w:type="gramStart"/>
      <w:r>
        <w:t>School</w:t>
      </w:r>
      <w:proofErr w:type="gramEnd"/>
      <w:r>
        <w:t xml:space="preserve"> will use the appropriate national code for other permitted circumstances, including regulated performances/employment abroad, interviews, study leave, temporary part-time timetables, travelling for occupational purposes, suspension/exclusion, dual registration and approved educational activities.</w:t>
      </w:r>
    </w:p>
    <w:p w14:paraId="5236AA46" w14:textId="77777777" w:rsidR="008310C1" w:rsidRDefault="004555D1">
      <w:pPr>
        <w:pStyle w:val="Heading1"/>
      </w:pPr>
      <w:r>
        <w:t>10. Pupils with medical conditions, mental-health needs, SEND or disabilities</w:t>
      </w:r>
    </w:p>
    <w:p w14:paraId="162F0E7B" w14:textId="77777777" w:rsidR="008310C1" w:rsidRDefault="004555D1">
      <w:r>
        <w:t>The School will not apply attendance expectations in a way that unlawfully disadvantages a disabled pupil or ignores a pupil's individual needs. Where attendance is affected by medical, mental-health, SEND or disability-related barriers, the School will work with the pupil and family to understand the barriers and identify reasonable, practical support.</w:t>
      </w:r>
    </w:p>
    <w:p w14:paraId="264B505D" w14:textId="77777777" w:rsidR="008310C1" w:rsidRDefault="004555D1">
      <w:pPr>
        <w:pStyle w:val="ListBullet"/>
        <w:spacing w:after="40"/>
      </w:pPr>
      <w:r>
        <w:t>Involve the SENCO, DSL, pastoral staff and medical professionals as appropriate.</w:t>
      </w:r>
    </w:p>
    <w:p w14:paraId="3256C4CC" w14:textId="77777777" w:rsidR="008310C1" w:rsidRDefault="004555D1">
      <w:pPr>
        <w:pStyle w:val="ListBullet"/>
        <w:spacing w:after="40"/>
      </w:pPr>
      <w:r>
        <w:t>Consider reasonable adjustments to routines, environment, transitions, curriculum access or reintegration.</w:t>
      </w:r>
    </w:p>
    <w:p w14:paraId="45C884C0" w14:textId="77777777" w:rsidR="008310C1" w:rsidRDefault="004555D1">
      <w:pPr>
        <w:pStyle w:val="ListBullet"/>
        <w:spacing w:after="40"/>
      </w:pPr>
      <w:r>
        <w:t>Agree a written support/reintegration plan where useful and review its impact.</w:t>
      </w:r>
    </w:p>
    <w:p w14:paraId="38998DE5" w14:textId="77777777" w:rsidR="008310C1" w:rsidRDefault="004555D1">
      <w:pPr>
        <w:pStyle w:val="ListBullet"/>
        <w:spacing w:after="40"/>
      </w:pPr>
      <w:r>
        <w:t>Work with the local authority where a pupil with an EHC plan has falling attendance or barriers related to their needs.</w:t>
      </w:r>
    </w:p>
    <w:p w14:paraId="75E5635A" w14:textId="77777777" w:rsidR="008310C1" w:rsidRDefault="004555D1">
      <w:pPr>
        <w:pStyle w:val="ListBullet"/>
        <w:spacing w:after="40"/>
      </w:pPr>
      <w:r>
        <w:t>Avoid routinely requiring medical evidence where it is unnecessary or would itself create a barrier.</w:t>
      </w:r>
    </w:p>
    <w:p w14:paraId="7C2179BD" w14:textId="77777777" w:rsidR="008310C1" w:rsidRDefault="004555D1">
      <w:pPr>
        <w:pStyle w:val="ListBullet"/>
        <w:spacing w:after="40"/>
      </w:pPr>
      <w:r>
        <w:t>Ensure that reduced or part-time timetables are exceptional, temporary, agreed with parents, regularly reviewed and used only in the pupil's best interests.</w:t>
      </w:r>
    </w:p>
    <w:p w14:paraId="2B484637" w14:textId="77777777" w:rsidR="008310C1" w:rsidRDefault="004555D1">
      <w:pPr>
        <w:pStyle w:val="Heading1"/>
      </w:pPr>
      <w:r>
        <w:t>11. Supporting attendance and reintegration</w:t>
      </w:r>
    </w:p>
    <w:p w14:paraId="0EBA7DE1" w14:textId="77777777" w:rsidR="008310C1" w:rsidRDefault="004555D1">
      <w:r>
        <w:t>The School follows a support-first approach. Attendance difficulties are treated as a potential symptom of wider barriers rather than simply as misconduct.</w:t>
      </w:r>
    </w:p>
    <w:p w14:paraId="237BE8AC" w14:textId="77777777" w:rsidR="008310C1" w:rsidRDefault="004555D1">
      <w:pPr>
        <w:pStyle w:val="ListBullet"/>
        <w:spacing w:after="40"/>
      </w:pPr>
      <w:r>
        <w:t>Early conversation with the pupil and parent to understand the reasons for absence.</w:t>
      </w:r>
    </w:p>
    <w:p w14:paraId="6399D058" w14:textId="77777777" w:rsidR="008310C1" w:rsidRDefault="004555D1">
      <w:pPr>
        <w:pStyle w:val="ListBullet"/>
        <w:spacing w:after="40"/>
      </w:pPr>
      <w:r>
        <w:t>Clear expectations and agreed actions, with named staff responsible for support.</w:t>
      </w:r>
    </w:p>
    <w:p w14:paraId="1EDAB336" w14:textId="77777777" w:rsidR="008310C1" w:rsidRDefault="004555D1">
      <w:pPr>
        <w:pStyle w:val="ListBullet"/>
        <w:spacing w:after="40"/>
      </w:pPr>
      <w:r>
        <w:t>Pastoral, SEND, wellbeing or academic support as appropriate.</w:t>
      </w:r>
    </w:p>
    <w:p w14:paraId="4719E008" w14:textId="77777777" w:rsidR="008310C1" w:rsidRDefault="004555D1">
      <w:pPr>
        <w:pStyle w:val="ListBullet"/>
        <w:spacing w:after="40"/>
      </w:pPr>
      <w:r>
        <w:t>Reasonable adjustments and phased reintegration where justified.</w:t>
      </w:r>
    </w:p>
    <w:p w14:paraId="46B45C56" w14:textId="77777777" w:rsidR="008310C1" w:rsidRDefault="004555D1">
      <w:pPr>
        <w:pStyle w:val="ListBullet"/>
        <w:spacing w:after="40"/>
      </w:pPr>
      <w:r>
        <w:t>Multi-agency support where needs extend beyond the School.</w:t>
      </w:r>
    </w:p>
    <w:p w14:paraId="10472962" w14:textId="77777777" w:rsidR="008310C1" w:rsidRDefault="004555D1">
      <w:pPr>
        <w:pStyle w:val="ListBullet"/>
        <w:spacing w:after="40"/>
      </w:pPr>
      <w:r>
        <w:t>Attendance contracts or formal attendance plans where these are likely to help.</w:t>
      </w:r>
    </w:p>
    <w:p w14:paraId="150B5BC9" w14:textId="77777777" w:rsidR="008310C1" w:rsidRDefault="004555D1">
      <w:pPr>
        <w:pStyle w:val="ListBullet"/>
        <w:spacing w:after="40"/>
      </w:pPr>
      <w:r>
        <w:t>Regular review of whether support is working and escalation where it is not.</w:t>
      </w:r>
    </w:p>
    <w:p w14:paraId="6FCCF6EC" w14:textId="77777777" w:rsidR="008310C1" w:rsidRDefault="004555D1">
      <w:pPr>
        <w:pStyle w:val="Heading1"/>
      </w:pPr>
      <w:r>
        <w:lastRenderedPageBreak/>
        <w:t>12. Monitoring, data and thresholds</w:t>
      </w:r>
    </w:p>
    <w:p w14:paraId="2529B1D3" w14:textId="77777777" w:rsidR="008310C1" w:rsidRDefault="004555D1">
      <w:r>
        <w:t xml:space="preserve">Attendance is monitored at pupil, group and whole-school level. The School's aspiration is attendance of at least 95%, while </w:t>
      </w:r>
      <w:proofErr w:type="spellStart"/>
      <w:r>
        <w:t>recognising</w:t>
      </w:r>
      <w:proofErr w:type="spellEnd"/>
      <w:r>
        <w:t xml:space="preserve"> that individual circumstances must always be considered.</w:t>
      </w:r>
    </w:p>
    <w:p w14:paraId="4B97A951" w14:textId="580FF969" w:rsidR="008310C1" w:rsidRDefault="004555D1">
      <w:pPr>
        <w:pStyle w:val="ListBullet"/>
        <w:spacing w:after="40"/>
      </w:pPr>
      <w:r>
        <w:t>Attendance and punctuality are reviewed regularly by pastoral leaders and the Senior Attendance Champion.</w:t>
      </w:r>
      <w:r w:rsidR="007A4E11">
        <w:t xml:space="preserve"> </w:t>
      </w:r>
      <w:r w:rsidR="007A4E11" w:rsidRPr="0044297E">
        <w:t>Weekly meetings with the senior Attendance Champion to review individual students and action points drawn up that can be passed onto the pastoral team.</w:t>
      </w:r>
    </w:p>
    <w:p w14:paraId="14477513" w14:textId="77777777" w:rsidR="008310C1" w:rsidRDefault="004555D1">
      <w:pPr>
        <w:pStyle w:val="ListBullet"/>
        <w:spacing w:after="40"/>
      </w:pPr>
      <w:r>
        <w:t>Persistent absence means missing 10% or more of possible sessions. Pupils approaching or meeting this level receive additional scrutiny and support.</w:t>
      </w:r>
    </w:p>
    <w:p w14:paraId="14631BEB" w14:textId="77777777" w:rsidR="008310C1" w:rsidRDefault="004555D1">
      <w:pPr>
        <w:pStyle w:val="ListBullet"/>
        <w:spacing w:after="40"/>
      </w:pPr>
      <w:r>
        <w:t>Severe absence means missing 50% or more of possible sessions and requires intensive, coordinated support and safeguarding consideration.</w:t>
      </w:r>
    </w:p>
    <w:p w14:paraId="3932BAD2" w14:textId="77777777" w:rsidR="008310C1" w:rsidRDefault="004555D1">
      <w:pPr>
        <w:pStyle w:val="ListBullet"/>
        <w:spacing w:after="40"/>
      </w:pPr>
      <w:r>
        <w:t>The School analyses patterns by year group and, where meaningful, by relevant pupil characteristics and vulnerability, including SEND and pupils known to social care.</w:t>
      </w:r>
    </w:p>
    <w:p w14:paraId="6A35E9D2" w14:textId="77777777" w:rsidR="008310C1" w:rsidRDefault="004555D1">
      <w:pPr>
        <w:pStyle w:val="ListBullet"/>
        <w:spacing w:after="40"/>
      </w:pPr>
      <w:r>
        <w:t xml:space="preserve">Historic and emerging patterns, repeated days, lesson absence, lateness and </w:t>
      </w:r>
      <w:proofErr w:type="spellStart"/>
      <w:r>
        <w:t>authorised</w:t>
      </w:r>
      <w:proofErr w:type="spellEnd"/>
      <w:r>
        <w:t>/</w:t>
      </w:r>
      <w:proofErr w:type="spellStart"/>
      <w:r>
        <w:t>unauthorised</w:t>
      </w:r>
      <w:proofErr w:type="spellEnd"/>
      <w:r>
        <w:t xml:space="preserve"> absence are considered, not only the headline percentage.</w:t>
      </w:r>
    </w:p>
    <w:p w14:paraId="31580DD5" w14:textId="77777777" w:rsidR="008310C1" w:rsidRDefault="004555D1">
      <w:pPr>
        <w:pStyle w:val="ListBullet"/>
        <w:spacing w:after="40"/>
      </w:pPr>
      <w:r>
        <w:t>The School Management Committee receives regular information so that it can challenge trends and evaluate the impact of actions.</w:t>
      </w:r>
    </w:p>
    <w:p w14:paraId="1A17777A" w14:textId="77777777" w:rsidR="008310C1" w:rsidRDefault="004555D1">
      <w:pPr>
        <w:pStyle w:val="Heading1"/>
      </w:pPr>
      <w:r>
        <w:t>13. Escalation and legal intervention</w:t>
      </w:r>
    </w:p>
    <w:p w14:paraId="114F47A8" w14:textId="77777777" w:rsidR="008310C1" w:rsidRDefault="004555D1">
      <w:r>
        <w:t>Where support is appropriate, the School will normally seek to understand and remove barriers before asking the local authority to consider legal intervention. Where support is not appropriate, has not worked or has not been engaged with, the School may work with Staffordshire County Council on formal measures available under attendance law.</w:t>
      </w:r>
    </w:p>
    <w:p w14:paraId="297CC4AF" w14:textId="77777777" w:rsidR="008310C1" w:rsidRDefault="004555D1">
      <w:pPr>
        <w:pStyle w:val="ListBullet"/>
        <w:spacing w:after="40"/>
      </w:pPr>
      <w:r>
        <w:t xml:space="preserve">The national framework uses a threshold of 10 sessions of </w:t>
      </w:r>
      <w:proofErr w:type="spellStart"/>
      <w:r>
        <w:t>unauthorised</w:t>
      </w:r>
      <w:proofErr w:type="spellEnd"/>
      <w:r>
        <w:t xml:space="preserve"> absence within a rolling 10 school-week period as the point at which a penalty notice should be considered. The School will apply the current local authority code of conduct and statutory guidance when deciding whether to make a referral or request.</w:t>
      </w:r>
    </w:p>
    <w:p w14:paraId="32924072" w14:textId="77777777" w:rsidR="008310C1" w:rsidRDefault="004555D1">
      <w:pPr>
        <w:pStyle w:val="ListBullet"/>
        <w:spacing w:after="40"/>
      </w:pPr>
      <w:proofErr w:type="spellStart"/>
      <w:r>
        <w:t>Unauthorised</w:t>
      </w:r>
      <w:proofErr w:type="spellEnd"/>
      <w:r>
        <w:t xml:space="preserve"> sessions can include </w:t>
      </w:r>
      <w:proofErr w:type="spellStart"/>
      <w:r>
        <w:t>unauthorised</w:t>
      </w:r>
      <w:proofErr w:type="spellEnd"/>
      <w:r>
        <w:t xml:space="preserve"> holiday (G), other </w:t>
      </w:r>
      <w:proofErr w:type="spellStart"/>
      <w:r>
        <w:t>unauthorised</w:t>
      </w:r>
      <w:proofErr w:type="spellEnd"/>
      <w:r>
        <w:t xml:space="preserve"> absence (O), unexplained absence that remains </w:t>
      </w:r>
      <w:proofErr w:type="spellStart"/>
      <w:r>
        <w:t>unauthorised</w:t>
      </w:r>
      <w:proofErr w:type="spellEnd"/>
      <w:r>
        <w:t xml:space="preserve"> (N) and late arrival after the register has closed (U), as applicable under the current framework.</w:t>
      </w:r>
    </w:p>
    <w:p w14:paraId="2FBF2B35" w14:textId="77777777" w:rsidR="008310C1" w:rsidRDefault="004555D1">
      <w:pPr>
        <w:pStyle w:val="ListBullet"/>
        <w:spacing w:after="40"/>
      </w:pPr>
      <w:r>
        <w:t>A Notice to Improve may be used where support is appropriate but has not succeeded or has not been engaged with.</w:t>
      </w:r>
    </w:p>
    <w:p w14:paraId="53E96945" w14:textId="77777777" w:rsidR="008310C1" w:rsidRDefault="004555D1">
      <w:pPr>
        <w:pStyle w:val="ListBullet"/>
        <w:spacing w:after="40"/>
      </w:pPr>
      <w:r>
        <w:t>Other legal interventions can include attendance contracts, education supervision orders and prosecution. The appropriate route is determined case by case with the local authority.</w:t>
      </w:r>
    </w:p>
    <w:p w14:paraId="3C784DD0" w14:textId="77777777" w:rsidR="008310C1" w:rsidRDefault="004555D1">
      <w:r>
        <w:t>The School will not operate a blanket approach to fines or prosecution. Decisions will take account of the individual circumstances, support offered, safeguarding considerations and the current Staffordshire local code of conduct.</w:t>
      </w:r>
    </w:p>
    <w:p w14:paraId="6E4E04EB" w14:textId="77777777" w:rsidR="008310C1" w:rsidRDefault="004555D1">
      <w:pPr>
        <w:pStyle w:val="Heading1"/>
      </w:pPr>
      <w:r>
        <w:t>14. Admission register</w:t>
      </w:r>
    </w:p>
    <w:p w14:paraId="421F9BD7" w14:textId="77777777" w:rsidR="008310C1" w:rsidRDefault="004555D1">
      <w:r>
        <w:t>The School maintains an electronic admission register for every registered pupil in accordance with the 2024 Regulations.</w:t>
      </w:r>
    </w:p>
    <w:p w14:paraId="51AA534F" w14:textId="77777777" w:rsidR="008310C1" w:rsidRDefault="004555D1">
      <w:pPr>
        <w:pStyle w:val="ListBullet"/>
        <w:spacing w:after="40"/>
      </w:pPr>
      <w:r>
        <w:t>The register includes the pupil's full name, name used at school, sex, address, date of birth, start date, previous school (where applicable), and prescribed parent/contact information.</w:t>
      </w:r>
    </w:p>
    <w:p w14:paraId="0E4ACD20" w14:textId="77777777" w:rsidR="008310C1" w:rsidRDefault="004555D1">
      <w:pPr>
        <w:pStyle w:val="ListBullet"/>
        <w:spacing w:after="40"/>
      </w:pPr>
      <w:r>
        <w:t>Changes to required information are entered as soon as practicable.</w:t>
      </w:r>
    </w:p>
    <w:p w14:paraId="66AC0CC7" w14:textId="77777777" w:rsidR="008310C1" w:rsidRDefault="004555D1">
      <w:pPr>
        <w:pStyle w:val="ListBullet"/>
        <w:spacing w:after="40"/>
      </w:pPr>
      <w:r>
        <w:t>The School notifies the local authority of additions and deletions at non-standard transition points within the statutory timescales and provides the prescribed information.</w:t>
      </w:r>
    </w:p>
    <w:p w14:paraId="71732B6C" w14:textId="77777777" w:rsidR="008310C1" w:rsidRDefault="004555D1">
      <w:pPr>
        <w:pStyle w:val="ListBullet"/>
        <w:spacing w:after="40"/>
      </w:pPr>
      <w:r>
        <w:t>A pupil's name is removed from the admission register only where a statutory ground for deletion is met.</w:t>
      </w:r>
    </w:p>
    <w:p w14:paraId="6A55B51C" w14:textId="77777777" w:rsidR="008310C1" w:rsidRDefault="004555D1">
      <w:pPr>
        <w:pStyle w:val="ListBullet"/>
        <w:spacing w:after="40"/>
      </w:pPr>
      <w:r>
        <w:t>Where a pupil's destination is unknown, the School and local authority will undertake reasonable enquiries before any removal where the Regulations require this.</w:t>
      </w:r>
    </w:p>
    <w:p w14:paraId="7511DC25" w14:textId="77777777" w:rsidR="008310C1" w:rsidRDefault="004555D1">
      <w:pPr>
        <w:pStyle w:val="ListBullet"/>
        <w:spacing w:after="40"/>
      </w:pPr>
      <w:r>
        <w:lastRenderedPageBreak/>
        <w:t>The School will make the required local-authority return when a parent elects to home educate a compulsory-school-age pupil.</w:t>
      </w:r>
    </w:p>
    <w:p w14:paraId="493763A3" w14:textId="77777777" w:rsidR="008310C1" w:rsidRDefault="004555D1">
      <w:pPr>
        <w:pStyle w:val="Heading1"/>
      </w:pPr>
      <w:r>
        <w:t>15. Attendance register: maintenance and amendment</w:t>
      </w:r>
    </w:p>
    <w:p w14:paraId="6CF64924" w14:textId="77777777" w:rsidR="008310C1" w:rsidRDefault="004555D1">
      <w:pPr>
        <w:pStyle w:val="ListBullet"/>
        <w:spacing w:after="40"/>
      </w:pPr>
      <w:r>
        <w:t>The attendance register is taken at the start of each morning session and once during the afternoon session.</w:t>
      </w:r>
    </w:p>
    <w:p w14:paraId="3F60DD9E" w14:textId="77777777" w:rsidR="008310C1" w:rsidRDefault="004555D1">
      <w:pPr>
        <w:pStyle w:val="ListBullet"/>
        <w:spacing w:after="40"/>
      </w:pPr>
      <w:r>
        <w:t>Every pupil is recorded using the statutory national attendance and absence codes.</w:t>
      </w:r>
    </w:p>
    <w:p w14:paraId="0222D3D7" w14:textId="77777777" w:rsidR="008310C1" w:rsidRDefault="004555D1">
      <w:pPr>
        <w:pStyle w:val="ListBullet"/>
        <w:spacing w:after="40"/>
      </w:pPr>
      <w:r>
        <w:t>Any amendment preserves the original entry and records the amended entry, reason, date and the name/position of the person making the amendment.</w:t>
      </w:r>
    </w:p>
    <w:p w14:paraId="0D257FA1" w14:textId="77777777" w:rsidR="008310C1" w:rsidRDefault="004555D1">
      <w:pPr>
        <w:pStyle w:val="ListBullet"/>
        <w:spacing w:after="40"/>
      </w:pPr>
      <w:r>
        <w:t>Where code N is initially used because the reason is not yet established, it will be replaced with the appropriate code as soon as possible and no later than five working days after the session.</w:t>
      </w:r>
    </w:p>
    <w:p w14:paraId="729DF085" w14:textId="77777777" w:rsidR="008310C1" w:rsidRDefault="004555D1">
      <w:pPr>
        <w:pStyle w:val="ListBullet"/>
        <w:spacing w:after="40"/>
      </w:pPr>
      <w:r>
        <w:t>Attendance and admission register entries are retained for six years from the date on which the entry was made, in accordance with the Regulations.</w:t>
      </w:r>
    </w:p>
    <w:p w14:paraId="30211585" w14:textId="77777777" w:rsidR="008310C1" w:rsidRDefault="004555D1">
      <w:pPr>
        <w:pStyle w:val="Heading1"/>
      </w:pPr>
      <w:r>
        <w:t>16. Local authority notifications and Children Missing Education</w:t>
      </w:r>
    </w:p>
    <w:p w14:paraId="00435993" w14:textId="77777777" w:rsidR="008310C1" w:rsidRDefault="004555D1">
      <w:pPr>
        <w:pStyle w:val="ListBullet"/>
        <w:spacing w:after="40"/>
      </w:pPr>
      <w:r>
        <w:t>The School will notify the local authority when required where a pupil is added to or removed from the admission register at a non-standard transition point.</w:t>
      </w:r>
    </w:p>
    <w:p w14:paraId="32D0101B" w14:textId="77777777" w:rsidR="008310C1" w:rsidRDefault="004555D1">
      <w:pPr>
        <w:pStyle w:val="ListBullet"/>
        <w:spacing w:after="40"/>
      </w:pPr>
      <w:r>
        <w:t>The School will provide prescribed information about the pupil, parents, destination and statutory ground for removal.</w:t>
      </w:r>
    </w:p>
    <w:p w14:paraId="73069C05" w14:textId="77777777" w:rsidR="008310C1" w:rsidRDefault="004555D1">
      <w:pPr>
        <w:pStyle w:val="ListBullet"/>
        <w:spacing w:after="40"/>
      </w:pPr>
      <w:r>
        <w:t>The School will make attendance returns to the local authority where required, including in relation to pupils who fail to attend regularly and pupils absent without permission for the relevant continuous period.</w:t>
      </w:r>
    </w:p>
    <w:p w14:paraId="5F9C6D97" w14:textId="77777777" w:rsidR="008310C1" w:rsidRDefault="004555D1">
      <w:pPr>
        <w:pStyle w:val="ListBullet"/>
        <w:spacing w:after="40"/>
      </w:pPr>
      <w:r>
        <w:t xml:space="preserve">Where a pupil has not returned following </w:t>
      </w:r>
      <w:proofErr w:type="spellStart"/>
      <w:r>
        <w:t>authorised</w:t>
      </w:r>
      <w:proofErr w:type="spellEnd"/>
      <w:r>
        <w:t xml:space="preserve"> leave or has been absent without </w:t>
      </w:r>
      <w:proofErr w:type="spellStart"/>
      <w:r>
        <w:t>authorisation</w:t>
      </w:r>
      <w:proofErr w:type="spellEnd"/>
      <w:r>
        <w:t xml:space="preserve"> for the statutory period, the School will not remove the pupil from roll unless the relevant statutory conditions and joint reasonable-enquiry requirements are satisfied.</w:t>
      </w:r>
    </w:p>
    <w:p w14:paraId="0F252AC7" w14:textId="77777777" w:rsidR="008310C1" w:rsidRDefault="004555D1">
      <w:pPr>
        <w:pStyle w:val="ListBullet"/>
        <w:spacing w:after="40"/>
      </w:pPr>
      <w:r>
        <w:t>Children Missing Education procedures will be followed whenever a pupil's whereabouts or access to education is uncertain.</w:t>
      </w:r>
    </w:p>
    <w:p w14:paraId="1FE6BD81" w14:textId="77777777" w:rsidR="008310C1" w:rsidRDefault="004555D1">
      <w:pPr>
        <w:pStyle w:val="Heading1"/>
      </w:pPr>
      <w:r>
        <w:t>17. EYFS and pupils below compulsory school age</w:t>
      </w:r>
    </w:p>
    <w:p w14:paraId="7200D3F4" w14:textId="77777777" w:rsidR="008310C1" w:rsidRDefault="004555D1">
      <w:r>
        <w:t>Children below compulsory school age are not subject to the same legal duty to attend school. Nevertheless, regular attendance supports continuity of learning, welfare and safeguarding. Parents are expected to notify the School of absence, and unexplained, repeated or concerning absence will be followed up under safeguarding procedures. Code X will be used where a non-compulsory-school-age child is not required to attend a session.</w:t>
      </w:r>
    </w:p>
    <w:p w14:paraId="24D02C88" w14:textId="77777777" w:rsidR="008310C1" w:rsidRDefault="004555D1">
      <w:pPr>
        <w:pStyle w:val="Heading1"/>
      </w:pPr>
      <w:r>
        <w:t>18. Sixth Form</w:t>
      </w:r>
    </w:p>
    <w:p w14:paraId="61491EAB" w14:textId="77777777" w:rsidR="008310C1" w:rsidRDefault="004555D1">
      <w:r>
        <w:t>Sixth Form pupils are expected to attend all timetabled lessons, tutor periods, assemblies and other required activities. Although pupils above compulsory school age are not subject to the same parental attendance offence provisions, the School monitors their attendance closely because absence affects achievement, wellbeing and safeguarding. Persistent concerns may be addressed through pastoral support and the School's Sixth Form expectations.</w:t>
      </w:r>
    </w:p>
    <w:p w14:paraId="4D2A67FA" w14:textId="77777777" w:rsidR="008310C1" w:rsidRDefault="004555D1">
      <w:pPr>
        <w:pStyle w:val="Heading1"/>
      </w:pPr>
      <w:r>
        <w:t>19. Reporting to parents and review</w:t>
      </w:r>
    </w:p>
    <w:p w14:paraId="6EE3C433" w14:textId="77777777" w:rsidR="008310C1" w:rsidRDefault="004555D1">
      <w:pPr>
        <w:pStyle w:val="ListBullet"/>
        <w:spacing w:after="40"/>
      </w:pPr>
      <w:r>
        <w:t>Parents will receive information about their child's attendance through the School's normal reporting and communication systems.</w:t>
      </w:r>
    </w:p>
    <w:p w14:paraId="32EAC553" w14:textId="77777777" w:rsidR="008310C1" w:rsidRDefault="004555D1">
      <w:pPr>
        <w:pStyle w:val="ListBullet"/>
        <w:spacing w:after="40"/>
      </w:pPr>
      <w:r>
        <w:t>Where attendance becomes a concern, the School will contact parents promptly rather than waiting for a formal report.</w:t>
      </w:r>
    </w:p>
    <w:p w14:paraId="73A0D119" w14:textId="77777777" w:rsidR="008310C1" w:rsidRDefault="004555D1">
      <w:pPr>
        <w:pStyle w:val="ListBullet"/>
        <w:spacing w:after="40"/>
      </w:pPr>
      <w:r>
        <w:t>This policy will be reviewed annually and sooner where legislation, statutory guidance, Independent School Standards or safeguarding requirements change.</w:t>
      </w:r>
    </w:p>
    <w:p w14:paraId="7B82A503" w14:textId="77777777" w:rsidR="008310C1" w:rsidRDefault="004555D1">
      <w:pPr>
        <w:pStyle w:val="Heading1"/>
      </w:pPr>
      <w:r>
        <w:lastRenderedPageBreak/>
        <w:t>Appendix 1 - Attendance register codes</w:t>
      </w:r>
    </w:p>
    <w:tbl>
      <w:tblPr>
        <w:tblStyle w:val="TableGrid"/>
        <w:tblW w:w="0" w:type="auto"/>
        <w:jc w:val="center"/>
        <w:tblLook w:val="04A0" w:firstRow="1" w:lastRow="0" w:firstColumn="1" w:lastColumn="0" w:noHBand="0" w:noVBand="1"/>
      </w:tblPr>
      <w:tblGrid>
        <w:gridCol w:w="5035"/>
        <w:gridCol w:w="5035"/>
      </w:tblGrid>
      <w:tr w:rsidR="008310C1" w14:paraId="5F23F102" w14:textId="77777777">
        <w:trPr>
          <w:jc w:val="center"/>
        </w:trPr>
        <w:tc>
          <w:tcPr>
            <w:tcW w:w="5040" w:type="dxa"/>
            <w:shd w:val="clear" w:color="auto" w:fill="1F4E79"/>
            <w:vAlign w:val="center"/>
          </w:tcPr>
          <w:p w14:paraId="5E016AE2" w14:textId="77777777" w:rsidR="008310C1" w:rsidRDefault="004555D1">
            <w:r>
              <w:rPr>
                <w:b/>
                <w:color w:val="FFFFFF"/>
                <w:sz w:val="18"/>
              </w:rPr>
              <w:t>Code</w:t>
            </w:r>
          </w:p>
        </w:tc>
        <w:tc>
          <w:tcPr>
            <w:tcW w:w="5040" w:type="dxa"/>
            <w:shd w:val="clear" w:color="auto" w:fill="1F4E79"/>
            <w:vAlign w:val="center"/>
          </w:tcPr>
          <w:p w14:paraId="776E579C" w14:textId="77777777" w:rsidR="008310C1" w:rsidRDefault="004555D1">
            <w:r>
              <w:rPr>
                <w:b/>
                <w:color w:val="FFFFFF"/>
                <w:sz w:val="18"/>
              </w:rPr>
              <w:t>Meaning</w:t>
            </w:r>
          </w:p>
        </w:tc>
      </w:tr>
      <w:tr w:rsidR="008310C1" w14:paraId="669B8D5B" w14:textId="77777777">
        <w:trPr>
          <w:jc w:val="center"/>
        </w:trPr>
        <w:tc>
          <w:tcPr>
            <w:tcW w:w="5040" w:type="dxa"/>
            <w:vAlign w:val="center"/>
          </w:tcPr>
          <w:p w14:paraId="00E1C4F4" w14:textId="77777777" w:rsidR="008310C1" w:rsidRDefault="004555D1">
            <w:r>
              <w:rPr>
                <w:b/>
                <w:sz w:val="17"/>
              </w:rPr>
              <w:t>/</w:t>
            </w:r>
          </w:p>
        </w:tc>
        <w:tc>
          <w:tcPr>
            <w:tcW w:w="5040" w:type="dxa"/>
            <w:vAlign w:val="center"/>
          </w:tcPr>
          <w:p w14:paraId="704D7557" w14:textId="77777777" w:rsidR="008310C1" w:rsidRDefault="004555D1">
            <w:r>
              <w:rPr>
                <w:sz w:val="17"/>
              </w:rPr>
              <w:t>Present - morning session</w:t>
            </w:r>
          </w:p>
        </w:tc>
      </w:tr>
      <w:tr w:rsidR="008310C1" w14:paraId="2D0A6DBE" w14:textId="77777777">
        <w:trPr>
          <w:jc w:val="center"/>
        </w:trPr>
        <w:tc>
          <w:tcPr>
            <w:tcW w:w="5040" w:type="dxa"/>
            <w:vAlign w:val="center"/>
          </w:tcPr>
          <w:p w14:paraId="788AC016" w14:textId="77777777" w:rsidR="008310C1" w:rsidRDefault="004555D1">
            <w:r>
              <w:rPr>
                <w:b/>
                <w:sz w:val="17"/>
              </w:rPr>
              <w:t>\</w:t>
            </w:r>
          </w:p>
        </w:tc>
        <w:tc>
          <w:tcPr>
            <w:tcW w:w="5040" w:type="dxa"/>
            <w:vAlign w:val="center"/>
          </w:tcPr>
          <w:p w14:paraId="7DF7F8A3" w14:textId="77777777" w:rsidR="008310C1" w:rsidRDefault="004555D1">
            <w:r>
              <w:rPr>
                <w:sz w:val="17"/>
              </w:rPr>
              <w:t>Present - afternoon session</w:t>
            </w:r>
          </w:p>
        </w:tc>
      </w:tr>
      <w:tr w:rsidR="008310C1" w14:paraId="46E1D882" w14:textId="77777777">
        <w:trPr>
          <w:jc w:val="center"/>
        </w:trPr>
        <w:tc>
          <w:tcPr>
            <w:tcW w:w="5040" w:type="dxa"/>
            <w:vAlign w:val="center"/>
          </w:tcPr>
          <w:p w14:paraId="0420D47D" w14:textId="77777777" w:rsidR="008310C1" w:rsidRDefault="004555D1">
            <w:r>
              <w:rPr>
                <w:b/>
                <w:sz w:val="17"/>
              </w:rPr>
              <w:t>L</w:t>
            </w:r>
          </w:p>
        </w:tc>
        <w:tc>
          <w:tcPr>
            <w:tcW w:w="5040" w:type="dxa"/>
            <w:vAlign w:val="center"/>
          </w:tcPr>
          <w:p w14:paraId="7A84774E" w14:textId="77777777" w:rsidR="008310C1" w:rsidRDefault="004555D1">
            <w:r>
              <w:rPr>
                <w:sz w:val="17"/>
              </w:rPr>
              <w:t>Late arrival before register closes</w:t>
            </w:r>
          </w:p>
        </w:tc>
      </w:tr>
      <w:tr w:rsidR="008310C1" w14:paraId="7BE77BAE" w14:textId="77777777">
        <w:trPr>
          <w:jc w:val="center"/>
        </w:trPr>
        <w:tc>
          <w:tcPr>
            <w:tcW w:w="5040" w:type="dxa"/>
            <w:vAlign w:val="center"/>
          </w:tcPr>
          <w:p w14:paraId="613BBFBA" w14:textId="77777777" w:rsidR="008310C1" w:rsidRDefault="004555D1">
            <w:r>
              <w:rPr>
                <w:b/>
                <w:sz w:val="17"/>
              </w:rPr>
              <w:t>K</w:t>
            </w:r>
          </w:p>
        </w:tc>
        <w:tc>
          <w:tcPr>
            <w:tcW w:w="5040" w:type="dxa"/>
            <w:vAlign w:val="center"/>
          </w:tcPr>
          <w:p w14:paraId="4C372DDE" w14:textId="77777777" w:rsidR="008310C1" w:rsidRDefault="004555D1">
            <w:r>
              <w:rPr>
                <w:sz w:val="17"/>
              </w:rPr>
              <w:t>Attending education provision arranged by the local authority</w:t>
            </w:r>
          </w:p>
        </w:tc>
      </w:tr>
      <w:tr w:rsidR="008310C1" w14:paraId="27CA8437" w14:textId="77777777">
        <w:trPr>
          <w:jc w:val="center"/>
        </w:trPr>
        <w:tc>
          <w:tcPr>
            <w:tcW w:w="5040" w:type="dxa"/>
            <w:vAlign w:val="center"/>
          </w:tcPr>
          <w:p w14:paraId="7A80C0D6" w14:textId="77777777" w:rsidR="008310C1" w:rsidRDefault="004555D1">
            <w:r>
              <w:rPr>
                <w:b/>
                <w:sz w:val="17"/>
              </w:rPr>
              <w:t>V</w:t>
            </w:r>
          </w:p>
        </w:tc>
        <w:tc>
          <w:tcPr>
            <w:tcW w:w="5040" w:type="dxa"/>
            <w:vAlign w:val="center"/>
          </w:tcPr>
          <w:p w14:paraId="3872D10C" w14:textId="77777777" w:rsidR="008310C1" w:rsidRDefault="004555D1">
            <w:r>
              <w:rPr>
                <w:sz w:val="17"/>
              </w:rPr>
              <w:t>Educational visit or trip</w:t>
            </w:r>
          </w:p>
        </w:tc>
      </w:tr>
      <w:tr w:rsidR="008310C1" w14:paraId="038C4B0C" w14:textId="77777777">
        <w:trPr>
          <w:jc w:val="center"/>
        </w:trPr>
        <w:tc>
          <w:tcPr>
            <w:tcW w:w="5040" w:type="dxa"/>
            <w:vAlign w:val="center"/>
          </w:tcPr>
          <w:p w14:paraId="1F3EF711" w14:textId="77777777" w:rsidR="008310C1" w:rsidRDefault="004555D1">
            <w:r>
              <w:rPr>
                <w:b/>
                <w:sz w:val="17"/>
              </w:rPr>
              <w:t>P</w:t>
            </w:r>
          </w:p>
        </w:tc>
        <w:tc>
          <w:tcPr>
            <w:tcW w:w="5040" w:type="dxa"/>
            <w:vAlign w:val="center"/>
          </w:tcPr>
          <w:p w14:paraId="4D990CC9" w14:textId="77777777" w:rsidR="008310C1" w:rsidRDefault="004555D1">
            <w:r>
              <w:rPr>
                <w:sz w:val="17"/>
              </w:rPr>
              <w:t>Participating in a sporting activity</w:t>
            </w:r>
          </w:p>
        </w:tc>
      </w:tr>
      <w:tr w:rsidR="008310C1" w14:paraId="1B7DB956" w14:textId="77777777">
        <w:trPr>
          <w:jc w:val="center"/>
        </w:trPr>
        <w:tc>
          <w:tcPr>
            <w:tcW w:w="5040" w:type="dxa"/>
            <w:vAlign w:val="center"/>
          </w:tcPr>
          <w:p w14:paraId="3827BE89" w14:textId="77777777" w:rsidR="008310C1" w:rsidRDefault="004555D1">
            <w:r>
              <w:rPr>
                <w:b/>
                <w:sz w:val="17"/>
              </w:rPr>
              <w:t>W</w:t>
            </w:r>
          </w:p>
        </w:tc>
        <w:tc>
          <w:tcPr>
            <w:tcW w:w="5040" w:type="dxa"/>
            <w:vAlign w:val="center"/>
          </w:tcPr>
          <w:p w14:paraId="67C569EE" w14:textId="77777777" w:rsidR="008310C1" w:rsidRDefault="004555D1">
            <w:r>
              <w:rPr>
                <w:sz w:val="17"/>
              </w:rPr>
              <w:t>Attending work experience</w:t>
            </w:r>
          </w:p>
        </w:tc>
      </w:tr>
      <w:tr w:rsidR="008310C1" w14:paraId="7427BD7E" w14:textId="77777777">
        <w:trPr>
          <w:jc w:val="center"/>
        </w:trPr>
        <w:tc>
          <w:tcPr>
            <w:tcW w:w="5040" w:type="dxa"/>
            <w:vAlign w:val="center"/>
          </w:tcPr>
          <w:p w14:paraId="413BE4F8" w14:textId="77777777" w:rsidR="008310C1" w:rsidRDefault="004555D1">
            <w:r>
              <w:rPr>
                <w:b/>
                <w:sz w:val="17"/>
              </w:rPr>
              <w:t>B</w:t>
            </w:r>
          </w:p>
        </w:tc>
        <w:tc>
          <w:tcPr>
            <w:tcW w:w="5040" w:type="dxa"/>
            <w:vAlign w:val="center"/>
          </w:tcPr>
          <w:p w14:paraId="31CBD7EF" w14:textId="77777777" w:rsidR="008310C1" w:rsidRDefault="004555D1">
            <w:r>
              <w:rPr>
                <w:sz w:val="17"/>
              </w:rPr>
              <w:t>Attending any other approved educational activity</w:t>
            </w:r>
          </w:p>
        </w:tc>
      </w:tr>
      <w:tr w:rsidR="008310C1" w14:paraId="2903A1B1" w14:textId="77777777">
        <w:trPr>
          <w:jc w:val="center"/>
        </w:trPr>
        <w:tc>
          <w:tcPr>
            <w:tcW w:w="5040" w:type="dxa"/>
            <w:vAlign w:val="center"/>
          </w:tcPr>
          <w:p w14:paraId="339D8A87" w14:textId="77777777" w:rsidR="008310C1" w:rsidRDefault="004555D1">
            <w:r>
              <w:rPr>
                <w:b/>
                <w:sz w:val="17"/>
              </w:rPr>
              <w:t>C1</w:t>
            </w:r>
          </w:p>
        </w:tc>
        <w:tc>
          <w:tcPr>
            <w:tcW w:w="5040" w:type="dxa"/>
            <w:vAlign w:val="center"/>
          </w:tcPr>
          <w:p w14:paraId="3DD82B58" w14:textId="77777777" w:rsidR="008310C1" w:rsidRDefault="004555D1">
            <w:r>
              <w:rPr>
                <w:sz w:val="17"/>
              </w:rPr>
              <w:t>Leave of absence for regulated performance or regulated employment abroad</w:t>
            </w:r>
          </w:p>
        </w:tc>
      </w:tr>
      <w:tr w:rsidR="008310C1" w14:paraId="1C6C7C62" w14:textId="77777777">
        <w:trPr>
          <w:jc w:val="center"/>
        </w:trPr>
        <w:tc>
          <w:tcPr>
            <w:tcW w:w="5040" w:type="dxa"/>
            <w:vAlign w:val="center"/>
          </w:tcPr>
          <w:p w14:paraId="0B5ECB29" w14:textId="77777777" w:rsidR="008310C1" w:rsidRDefault="004555D1">
            <w:r>
              <w:rPr>
                <w:b/>
                <w:sz w:val="17"/>
              </w:rPr>
              <w:t>M</w:t>
            </w:r>
          </w:p>
        </w:tc>
        <w:tc>
          <w:tcPr>
            <w:tcW w:w="5040" w:type="dxa"/>
            <w:vAlign w:val="center"/>
          </w:tcPr>
          <w:p w14:paraId="4EA49ECA" w14:textId="77777777" w:rsidR="008310C1" w:rsidRDefault="004555D1">
            <w:r>
              <w:rPr>
                <w:sz w:val="17"/>
              </w:rPr>
              <w:t>Medical or dental appointment</w:t>
            </w:r>
          </w:p>
        </w:tc>
      </w:tr>
      <w:tr w:rsidR="008310C1" w14:paraId="212E65CA" w14:textId="77777777">
        <w:trPr>
          <w:jc w:val="center"/>
        </w:trPr>
        <w:tc>
          <w:tcPr>
            <w:tcW w:w="5040" w:type="dxa"/>
            <w:vAlign w:val="center"/>
          </w:tcPr>
          <w:p w14:paraId="08EC7CA5" w14:textId="77777777" w:rsidR="008310C1" w:rsidRDefault="004555D1">
            <w:r>
              <w:rPr>
                <w:b/>
                <w:sz w:val="17"/>
              </w:rPr>
              <w:t>J1</w:t>
            </w:r>
          </w:p>
        </w:tc>
        <w:tc>
          <w:tcPr>
            <w:tcW w:w="5040" w:type="dxa"/>
            <w:vAlign w:val="center"/>
          </w:tcPr>
          <w:p w14:paraId="73766C87" w14:textId="77777777" w:rsidR="008310C1" w:rsidRDefault="004555D1">
            <w:r>
              <w:rPr>
                <w:sz w:val="17"/>
              </w:rPr>
              <w:t>Interview for admission to another educational institution or for employment</w:t>
            </w:r>
          </w:p>
        </w:tc>
      </w:tr>
      <w:tr w:rsidR="008310C1" w14:paraId="62439C5E" w14:textId="77777777">
        <w:trPr>
          <w:jc w:val="center"/>
        </w:trPr>
        <w:tc>
          <w:tcPr>
            <w:tcW w:w="5040" w:type="dxa"/>
            <w:vAlign w:val="center"/>
          </w:tcPr>
          <w:p w14:paraId="0C03BBD8" w14:textId="77777777" w:rsidR="008310C1" w:rsidRDefault="004555D1">
            <w:r>
              <w:rPr>
                <w:b/>
                <w:sz w:val="17"/>
              </w:rPr>
              <w:t>S</w:t>
            </w:r>
          </w:p>
        </w:tc>
        <w:tc>
          <w:tcPr>
            <w:tcW w:w="5040" w:type="dxa"/>
            <w:vAlign w:val="center"/>
          </w:tcPr>
          <w:p w14:paraId="064A0F8F" w14:textId="77777777" w:rsidR="008310C1" w:rsidRDefault="004555D1">
            <w:r>
              <w:rPr>
                <w:sz w:val="17"/>
              </w:rPr>
              <w:t>Study leave for a public examination</w:t>
            </w:r>
          </w:p>
        </w:tc>
      </w:tr>
      <w:tr w:rsidR="008310C1" w14:paraId="5CE47F39" w14:textId="77777777">
        <w:trPr>
          <w:jc w:val="center"/>
        </w:trPr>
        <w:tc>
          <w:tcPr>
            <w:tcW w:w="5040" w:type="dxa"/>
            <w:vAlign w:val="center"/>
          </w:tcPr>
          <w:p w14:paraId="56D29D8F" w14:textId="77777777" w:rsidR="008310C1" w:rsidRDefault="004555D1">
            <w:r>
              <w:rPr>
                <w:b/>
                <w:sz w:val="17"/>
              </w:rPr>
              <w:t>X</w:t>
            </w:r>
          </w:p>
        </w:tc>
        <w:tc>
          <w:tcPr>
            <w:tcW w:w="5040" w:type="dxa"/>
            <w:vAlign w:val="center"/>
          </w:tcPr>
          <w:p w14:paraId="68F367DD" w14:textId="77777777" w:rsidR="008310C1" w:rsidRDefault="004555D1">
            <w:r>
              <w:rPr>
                <w:sz w:val="17"/>
              </w:rPr>
              <w:t>Not required to be in school</w:t>
            </w:r>
          </w:p>
        </w:tc>
      </w:tr>
      <w:tr w:rsidR="008310C1" w14:paraId="1C3DA744" w14:textId="77777777">
        <w:trPr>
          <w:jc w:val="center"/>
        </w:trPr>
        <w:tc>
          <w:tcPr>
            <w:tcW w:w="5040" w:type="dxa"/>
            <w:vAlign w:val="center"/>
          </w:tcPr>
          <w:p w14:paraId="44F183CD" w14:textId="77777777" w:rsidR="008310C1" w:rsidRDefault="004555D1">
            <w:r>
              <w:rPr>
                <w:b/>
                <w:sz w:val="17"/>
              </w:rPr>
              <w:t>C2</w:t>
            </w:r>
          </w:p>
        </w:tc>
        <w:tc>
          <w:tcPr>
            <w:tcW w:w="5040" w:type="dxa"/>
            <w:vAlign w:val="center"/>
          </w:tcPr>
          <w:p w14:paraId="005A1E00" w14:textId="77777777" w:rsidR="008310C1" w:rsidRDefault="004555D1">
            <w:r>
              <w:rPr>
                <w:sz w:val="17"/>
              </w:rPr>
              <w:t>Leave of absence for a compulsory-school-age pupil on a temporary part-time timetable</w:t>
            </w:r>
          </w:p>
        </w:tc>
      </w:tr>
      <w:tr w:rsidR="008310C1" w14:paraId="1BD81777" w14:textId="77777777">
        <w:trPr>
          <w:jc w:val="center"/>
        </w:trPr>
        <w:tc>
          <w:tcPr>
            <w:tcW w:w="5040" w:type="dxa"/>
            <w:vAlign w:val="center"/>
          </w:tcPr>
          <w:p w14:paraId="04469734" w14:textId="77777777" w:rsidR="008310C1" w:rsidRDefault="004555D1">
            <w:r>
              <w:rPr>
                <w:b/>
                <w:sz w:val="17"/>
              </w:rPr>
              <w:t>D</w:t>
            </w:r>
          </w:p>
        </w:tc>
        <w:tc>
          <w:tcPr>
            <w:tcW w:w="5040" w:type="dxa"/>
            <w:vAlign w:val="center"/>
          </w:tcPr>
          <w:p w14:paraId="232349EF" w14:textId="77777777" w:rsidR="008310C1" w:rsidRDefault="004555D1">
            <w:r>
              <w:rPr>
                <w:sz w:val="17"/>
              </w:rPr>
              <w:t>Dual registered at another school</w:t>
            </w:r>
          </w:p>
        </w:tc>
      </w:tr>
      <w:tr w:rsidR="008310C1" w14:paraId="5E77C86D" w14:textId="77777777">
        <w:trPr>
          <w:jc w:val="center"/>
        </w:trPr>
        <w:tc>
          <w:tcPr>
            <w:tcW w:w="5040" w:type="dxa"/>
            <w:vAlign w:val="center"/>
          </w:tcPr>
          <w:p w14:paraId="4C08E834" w14:textId="77777777" w:rsidR="008310C1" w:rsidRDefault="004555D1">
            <w:r>
              <w:rPr>
                <w:b/>
                <w:sz w:val="17"/>
              </w:rPr>
              <w:t>C</w:t>
            </w:r>
          </w:p>
        </w:tc>
        <w:tc>
          <w:tcPr>
            <w:tcW w:w="5040" w:type="dxa"/>
            <w:vAlign w:val="center"/>
          </w:tcPr>
          <w:p w14:paraId="0CC0E0AB" w14:textId="77777777" w:rsidR="008310C1" w:rsidRDefault="004555D1">
            <w:r>
              <w:rPr>
                <w:sz w:val="17"/>
              </w:rPr>
              <w:t>Leave of absence for exceptional circumstances</w:t>
            </w:r>
          </w:p>
        </w:tc>
      </w:tr>
      <w:tr w:rsidR="008310C1" w14:paraId="7ACD5DF4" w14:textId="77777777">
        <w:trPr>
          <w:jc w:val="center"/>
        </w:trPr>
        <w:tc>
          <w:tcPr>
            <w:tcW w:w="5040" w:type="dxa"/>
            <w:vAlign w:val="center"/>
          </w:tcPr>
          <w:p w14:paraId="3450E24D" w14:textId="77777777" w:rsidR="008310C1" w:rsidRDefault="004555D1">
            <w:r>
              <w:rPr>
                <w:b/>
                <w:sz w:val="17"/>
              </w:rPr>
              <w:t>T</w:t>
            </w:r>
          </w:p>
        </w:tc>
        <w:tc>
          <w:tcPr>
            <w:tcW w:w="5040" w:type="dxa"/>
            <w:vAlign w:val="center"/>
          </w:tcPr>
          <w:p w14:paraId="1E06829C" w14:textId="77777777" w:rsidR="008310C1" w:rsidRDefault="004555D1">
            <w:r>
              <w:rPr>
                <w:sz w:val="17"/>
              </w:rPr>
              <w:t>Parent travelling for occupational purposes</w:t>
            </w:r>
          </w:p>
        </w:tc>
      </w:tr>
      <w:tr w:rsidR="008310C1" w14:paraId="0A786D00" w14:textId="77777777">
        <w:trPr>
          <w:jc w:val="center"/>
        </w:trPr>
        <w:tc>
          <w:tcPr>
            <w:tcW w:w="5040" w:type="dxa"/>
            <w:vAlign w:val="center"/>
          </w:tcPr>
          <w:p w14:paraId="339A5E31" w14:textId="77777777" w:rsidR="008310C1" w:rsidRDefault="004555D1">
            <w:r>
              <w:rPr>
                <w:b/>
                <w:sz w:val="17"/>
              </w:rPr>
              <w:t>R</w:t>
            </w:r>
          </w:p>
        </w:tc>
        <w:tc>
          <w:tcPr>
            <w:tcW w:w="5040" w:type="dxa"/>
            <w:vAlign w:val="center"/>
          </w:tcPr>
          <w:p w14:paraId="441C3DB7" w14:textId="77777777" w:rsidR="008310C1" w:rsidRDefault="004555D1">
            <w:r>
              <w:rPr>
                <w:sz w:val="17"/>
              </w:rPr>
              <w:t>Religious observance</w:t>
            </w:r>
          </w:p>
        </w:tc>
      </w:tr>
      <w:tr w:rsidR="008310C1" w14:paraId="53D7C1EA" w14:textId="77777777">
        <w:trPr>
          <w:jc w:val="center"/>
        </w:trPr>
        <w:tc>
          <w:tcPr>
            <w:tcW w:w="5040" w:type="dxa"/>
            <w:vAlign w:val="center"/>
          </w:tcPr>
          <w:p w14:paraId="48FA5278" w14:textId="77777777" w:rsidR="008310C1" w:rsidRDefault="004555D1">
            <w:r>
              <w:rPr>
                <w:b/>
                <w:sz w:val="17"/>
              </w:rPr>
              <w:t>I</w:t>
            </w:r>
          </w:p>
        </w:tc>
        <w:tc>
          <w:tcPr>
            <w:tcW w:w="5040" w:type="dxa"/>
            <w:vAlign w:val="center"/>
          </w:tcPr>
          <w:p w14:paraId="463AABA5" w14:textId="77777777" w:rsidR="008310C1" w:rsidRDefault="004555D1">
            <w:r>
              <w:rPr>
                <w:sz w:val="17"/>
              </w:rPr>
              <w:t>Illness (not medical/dental appointment)</w:t>
            </w:r>
          </w:p>
        </w:tc>
      </w:tr>
      <w:tr w:rsidR="008310C1" w14:paraId="521F4277" w14:textId="77777777">
        <w:trPr>
          <w:jc w:val="center"/>
        </w:trPr>
        <w:tc>
          <w:tcPr>
            <w:tcW w:w="5040" w:type="dxa"/>
            <w:vAlign w:val="center"/>
          </w:tcPr>
          <w:p w14:paraId="17371A35" w14:textId="77777777" w:rsidR="008310C1" w:rsidRDefault="004555D1">
            <w:r>
              <w:rPr>
                <w:b/>
                <w:sz w:val="17"/>
              </w:rPr>
              <w:t>E</w:t>
            </w:r>
          </w:p>
        </w:tc>
        <w:tc>
          <w:tcPr>
            <w:tcW w:w="5040" w:type="dxa"/>
            <w:vAlign w:val="center"/>
          </w:tcPr>
          <w:p w14:paraId="37F521D2" w14:textId="77777777" w:rsidR="008310C1" w:rsidRDefault="004555D1">
            <w:r>
              <w:rPr>
                <w:sz w:val="17"/>
              </w:rPr>
              <w:t>Suspended or permanently excluded and no alternative provision made</w:t>
            </w:r>
          </w:p>
        </w:tc>
      </w:tr>
      <w:tr w:rsidR="008310C1" w14:paraId="7D6D9CF9" w14:textId="77777777">
        <w:trPr>
          <w:jc w:val="center"/>
        </w:trPr>
        <w:tc>
          <w:tcPr>
            <w:tcW w:w="5040" w:type="dxa"/>
            <w:vAlign w:val="center"/>
          </w:tcPr>
          <w:p w14:paraId="1445AC85" w14:textId="77777777" w:rsidR="008310C1" w:rsidRDefault="004555D1">
            <w:r>
              <w:rPr>
                <w:b/>
                <w:sz w:val="17"/>
              </w:rPr>
              <w:t>Q</w:t>
            </w:r>
          </w:p>
        </w:tc>
        <w:tc>
          <w:tcPr>
            <w:tcW w:w="5040" w:type="dxa"/>
            <w:vAlign w:val="center"/>
          </w:tcPr>
          <w:p w14:paraId="4FF82343" w14:textId="77777777" w:rsidR="008310C1" w:rsidRDefault="004555D1">
            <w:r>
              <w:rPr>
                <w:sz w:val="17"/>
              </w:rPr>
              <w:t>Unable to attend because of lack of access arrangements</w:t>
            </w:r>
          </w:p>
        </w:tc>
      </w:tr>
      <w:tr w:rsidR="008310C1" w14:paraId="48A4782E" w14:textId="77777777">
        <w:trPr>
          <w:jc w:val="center"/>
        </w:trPr>
        <w:tc>
          <w:tcPr>
            <w:tcW w:w="5040" w:type="dxa"/>
            <w:vAlign w:val="center"/>
          </w:tcPr>
          <w:p w14:paraId="712C0247" w14:textId="77777777" w:rsidR="008310C1" w:rsidRDefault="004555D1">
            <w:r>
              <w:rPr>
                <w:b/>
                <w:sz w:val="17"/>
              </w:rPr>
              <w:t>Y1</w:t>
            </w:r>
          </w:p>
        </w:tc>
        <w:tc>
          <w:tcPr>
            <w:tcW w:w="5040" w:type="dxa"/>
            <w:vAlign w:val="center"/>
          </w:tcPr>
          <w:p w14:paraId="40604784" w14:textId="77777777" w:rsidR="008310C1" w:rsidRDefault="004555D1">
            <w:r>
              <w:rPr>
                <w:sz w:val="17"/>
              </w:rPr>
              <w:t>Transport normally provided is not available</w:t>
            </w:r>
          </w:p>
        </w:tc>
      </w:tr>
      <w:tr w:rsidR="008310C1" w14:paraId="5B029262" w14:textId="77777777">
        <w:trPr>
          <w:jc w:val="center"/>
        </w:trPr>
        <w:tc>
          <w:tcPr>
            <w:tcW w:w="5040" w:type="dxa"/>
            <w:vAlign w:val="center"/>
          </w:tcPr>
          <w:p w14:paraId="68A365C2" w14:textId="77777777" w:rsidR="008310C1" w:rsidRDefault="004555D1">
            <w:r>
              <w:rPr>
                <w:b/>
                <w:sz w:val="17"/>
              </w:rPr>
              <w:t>Y2</w:t>
            </w:r>
          </w:p>
        </w:tc>
        <w:tc>
          <w:tcPr>
            <w:tcW w:w="5040" w:type="dxa"/>
            <w:vAlign w:val="center"/>
          </w:tcPr>
          <w:p w14:paraId="5F83B6A4" w14:textId="77777777" w:rsidR="008310C1" w:rsidRDefault="004555D1">
            <w:r>
              <w:rPr>
                <w:sz w:val="17"/>
              </w:rPr>
              <w:t>School fully/partially closed to pupils or widespread travel disruption</w:t>
            </w:r>
          </w:p>
        </w:tc>
      </w:tr>
      <w:tr w:rsidR="008310C1" w14:paraId="3A0FAF8C" w14:textId="77777777">
        <w:trPr>
          <w:jc w:val="center"/>
        </w:trPr>
        <w:tc>
          <w:tcPr>
            <w:tcW w:w="5040" w:type="dxa"/>
            <w:vAlign w:val="center"/>
          </w:tcPr>
          <w:p w14:paraId="0CB6AD85" w14:textId="77777777" w:rsidR="008310C1" w:rsidRDefault="004555D1">
            <w:r>
              <w:rPr>
                <w:b/>
                <w:sz w:val="17"/>
              </w:rPr>
              <w:t>Y3</w:t>
            </w:r>
          </w:p>
        </w:tc>
        <w:tc>
          <w:tcPr>
            <w:tcW w:w="5040" w:type="dxa"/>
            <w:vAlign w:val="center"/>
          </w:tcPr>
          <w:p w14:paraId="572B7AB7" w14:textId="77777777" w:rsidR="008310C1" w:rsidRDefault="004555D1">
            <w:r>
              <w:rPr>
                <w:sz w:val="17"/>
              </w:rPr>
              <w:t>Part of school premises closed</w:t>
            </w:r>
          </w:p>
        </w:tc>
      </w:tr>
      <w:tr w:rsidR="008310C1" w14:paraId="097A6410" w14:textId="77777777">
        <w:trPr>
          <w:jc w:val="center"/>
        </w:trPr>
        <w:tc>
          <w:tcPr>
            <w:tcW w:w="5040" w:type="dxa"/>
            <w:vAlign w:val="center"/>
          </w:tcPr>
          <w:p w14:paraId="06CE6B60" w14:textId="77777777" w:rsidR="008310C1" w:rsidRDefault="004555D1">
            <w:r>
              <w:rPr>
                <w:b/>
                <w:sz w:val="17"/>
              </w:rPr>
              <w:t>Y4</w:t>
            </w:r>
          </w:p>
        </w:tc>
        <w:tc>
          <w:tcPr>
            <w:tcW w:w="5040" w:type="dxa"/>
            <w:vAlign w:val="center"/>
          </w:tcPr>
          <w:p w14:paraId="37F9E95D" w14:textId="77777777" w:rsidR="008310C1" w:rsidRDefault="004555D1">
            <w:r>
              <w:rPr>
                <w:sz w:val="17"/>
              </w:rPr>
              <w:t>Whole school site unexpectedly closed</w:t>
            </w:r>
          </w:p>
        </w:tc>
      </w:tr>
      <w:tr w:rsidR="008310C1" w14:paraId="08D63824" w14:textId="77777777">
        <w:trPr>
          <w:jc w:val="center"/>
        </w:trPr>
        <w:tc>
          <w:tcPr>
            <w:tcW w:w="5040" w:type="dxa"/>
            <w:vAlign w:val="center"/>
          </w:tcPr>
          <w:p w14:paraId="375D7408" w14:textId="77777777" w:rsidR="008310C1" w:rsidRDefault="004555D1">
            <w:r>
              <w:rPr>
                <w:b/>
                <w:sz w:val="17"/>
              </w:rPr>
              <w:t>Y5</w:t>
            </w:r>
          </w:p>
        </w:tc>
        <w:tc>
          <w:tcPr>
            <w:tcW w:w="5040" w:type="dxa"/>
            <w:vAlign w:val="center"/>
          </w:tcPr>
          <w:p w14:paraId="173935EB" w14:textId="77777777" w:rsidR="008310C1" w:rsidRDefault="004555D1">
            <w:r>
              <w:rPr>
                <w:sz w:val="17"/>
              </w:rPr>
              <w:t>Pupil in criminal detention</w:t>
            </w:r>
          </w:p>
        </w:tc>
      </w:tr>
      <w:tr w:rsidR="008310C1" w14:paraId="415C0018" w14:textId="77777777">
        <w:trPr>
          <w:jc w:val="center"/>
        </w:trPr>
        <w:tc>
          <w:tcPr>
            <w:tcW w:w="5040" w:type="dxa"/>
            <w:vAlign w:val="center"/>
          </w:tcPr>
          <w:p w14:paraId="1D34604C" w14:textId="77777777" w:rsidR="008310C1" w:rsidRDefault="004555D1">
            <w:r>
              <w:rPr>
                <w:b/>
                <w:sz w:val="17"/>
              </w:rPr>
              <w:t>Y6</w:t>
            </w:r>
          </w:p>
        </w:tc>
        <w:tc>
          <w:tcPr>
            <w:tcW w:w="5040" w:type="dxa"/>
            <w:vAlign w:val="center"/>
          </w:tcPr>
          <w:p w14:paraId="7D5F0551" w14:textId="77777777" w:rsidR="008310C1" w:rsidRDefault="004555D1">
            <w:r>
              <w:rPr>
                <w:sz w:val="17"/>
              </w:rPr>
              <w:t>Unable to attend in accordance with public health guidance or law</w:t>
            </w:r>
          </w:p>
        </w:tc>
      </w:tr>
      <w:tr w:rsidR="008310C1" w14:paraId="1965B9C6" w14:textId="77777777">
        <w:trPr>
          <w:jc w:val="center"/>
        </w:trPr>
        <w:tc>
          <w:tcPr>
            <w:tcW w:w="5040" w:type="dxa"/>
            <w:vAlign w:val="center"/>
          </w:tcPr>
          <w:p w14:paraId="017C6261" w14:textId="77777777" w:rsidR="008310C1" w:rsidRDefault="004555D1">
            <w:r>
              <w:rPr>
                <w:b/>
                <w:sz w:val="17"/>
              </w:rPr>
              <w:t>Y7</w:t>
            </w:r>
          </w:p>
        </w:tc>
        <w:tc>
          <w:tcPr>
            <w:tcW w:w="5040" w:type="dxa"/>
            <w:vAlign w:val="center"/>
          </w:tcPr>
          <w:p w14:paraId="1BD6C58F" w14:textId="77777777" w:rsidR="008310C1" w:rsidRDefault="004555D1">
            <w:r>
              <w:rPr>
                <w:sz w:val="17"/>
              </w:rPr>
              <w:t>Any other unavoidable cause</w:t>
            </w:r>
          </w:p>
        </w:tc>
      </w:tr>
      <w:tr w:rsidR="008310C1" w14:paraId="56D511EE" w14:textId="77777777">
        <w:trPr>
          <w:jc w:val="center"/>
        </w:trPr>
        <w:tc>
          <w:tcPr>
            <w:tcW w:w="5040" w:type="dxa"/>
            <w:vAlign w:val="center"/>
          </w:tcPr>
          <w:p w14:paraId="6E949018" w14:textId="77777777" w:rsidR="008310C1" w:rsidRDefault="004555D1">
            <w:r>
              <w:rPr>
                <w:b/>
                <w:sz w:val="17"/>
              </w:rPr>
              <w:t>G</w:t>
            </w:r>
          </w:p>
        </w:tc>
        <w:tc>
          <w:tcPr>
            <w:tcW w:w="5040" w:type="dxa"/>
            <w:vAlign w:val="center"/>
          </w:tcPr>
          <w:p w14:paraId="5468E2E3" w14:textId="77777777" w:rsidR="008310C1" w:rsidRDefault="004555D1">
            <w:r>
              <w:rPr>
                <w:sz w:val="17"/>
              </w:rPr>
              <w:t>Holiday not granted by the School</w:t>
            </w:r>
          </w:p>
        </w:tc>
      </w:tr>
      <w:tr w:rsidR="008310C1" w14:paraId="22902A79" w14:textId="77777777">
        <w:trPr>
          <w:jc w:val="center"/>
        </w:trPr>
        <w:tc>
          <w:tcPr>
            <w:tcW w:w="5040" w:type="dxa"/>
            <w:vAlign w:val="center"/>
          </w:tcPr>
          <w:p w14:paraId="471DADC7" w14:textId="77777777" w:rsidR="008310C1" w:rsidRDefault="004555D1">
            <w:r>
              <w:rPr>
                <w:b/>
                <w:sz w:val="17"/>
              </w:rPr>
              <w:t>N</w:t>
            </w:r>
          </w:p>
        </w:tc>
        <w:tc>
          <w:tcPr>
            <w:tcW w:w="5040" w:type="dxa"/>
            <w:vAlign w:val="center"/>
          </w:tcPr>
          <w:p w14:paraId="58A08EB9" w14:textId="77777777" w:rsidR="008310C1" w:rsidRDefault="004555D1">
            <w:r>
              <w:rPr>
                <w:sz w:val="17"/>
              </w:rPr>
              <w:t>Reason for absence not yet established</w:t>
            </w:r>
          </w:p>
        </w:tc>
      </w:tr>
      <w:tr w:rsidR="008310C1" w14:paraId="469D5CB0" w14:textId="77777777">
        <w:trPr>
          <w:jc w:val="center"/>
        </w:trPr>
        <w:tc>
          <w:tcPr>
            <w:tcW w:w="5040" w:type="dxa"/>
            <w:vAlign w:val="center"/>
          </w:tcPr>
          <w:p w14:paraId="0FBA2094" w14:textId="77777777" w:rsidR="008310C1" w:rsidRDefault="004555D1">
            <w:r>
              <w:rPr>
                <w:b/>
                <w:sz w:val="17"/>
              </w:rPr>
              <w:t>O</w:t>
            </w:r>
          </w:p>
        </w:tc>
        <w:tc>
          <w:tcPr>
            <w:tcW w:w="5040" w:type="dxa"/>
            <w:vAlign w:val="center"/>
          </w:tcPr>
          <w:p w14:paraId="72807F37" w14:textId="77777777" w:rsidR="008310C1" w:rsidRDefault="004555D1">
            <w:proofErr w:type="spellStart"/>
            <w:r>
              <w:rPr>
                <w:sz w:val="17"/>
              </w:rPr>
              <w:t>Unauthorised</w:t>
            </w:r>
            <w:proofErr w:type="spellEnd"/>
            <w:r>
              <w:rPr>
                <w:sz w:val="17"/>
              </w:rPr>
              <w:t xml:space="preserve"> absence in other/unknown circumstances</w:t>
            </w:r>
          </w:p>
        </w:tc>
      </w:tr>
      <w:tr w:rsidR="008310C1" w14:paraId="214D773F" w14:textId="77777777">
        <w:trPr>
          <w:jc w:val="center"/>
        </w:trPr>
        <w:tc>
          <w:tcPr>
            <w:tcW w:w="5040" w:type="dxa"/>
            <w:vAlign w:val="center"/>
          </w:tcPr>
          <w:p w14:paraId="1DF9A195" w14:textId="77777777" w:rsidR="008310C1" w:rsidRDefault="004555D1">
            <w:r>
              <w:rPr>
                <w:b/>
                <w:sz w:val="17"/>
              </w:rPr>
              <w:t>U</w:t>
            </w:r>
          </w:p>
        </w:tc>
        <w:tc>
          <w:tcPr>
            <w:tcW w:w="5040" w:type="dxa"/>
            <w:vAlign w:val="center"/>
          </w:tcPr>
          <w:p w14:paraId="0CB89C36" w14:textId="77777777" w:rsidR="008310C1" w:rsidRDefault="004555D1">
            <w:r>
              <w:rPr>
                <w:sz w:val="17"/>
              </w:rPr>
              <w:t>Arrived after register closed</w:t>
            </w:r>
          </w:p>
        </w:tc>
      </w:tr>
      <w:tr w:rsidR="008310C1" w14:paraId="511BEF79" w14:textId="77777777">
        <w:trPr>
          <w:jc w:val="center"/>
        </w:trPr>
        <w:tc>
          <w:tcPr>
            <w:tcW w:w="5040" w:type="dxa"/>
            <w:vAlign w:val="center"/>
          </w:tcPr>
          <w:p w14:paraId="33E46522" w14:textId="77777777" w:rsidR="008310C1" w:rsidRDefault="004555D1">
            <w:r>
              <w:rPr>
                <w:b/>
                <w:sz w:val="17"/>
              </w:rPr>
              <w:t>Z</w:t>
            </w:r>
          </w:p>
        </w:tc>
        <w:tc>
          <w:tcPr>
            <w:tcW w:w="5040" w:type="dxa"/>
            <w:vAlign w:val="center"/>
          </w:tcPr>
          <w:p w14:paraId="5C089A7F" w14:textId="77777777" w:rsidR="008310C1" w:rsidRDefault="004555D1">
            <w:r>
              <w:rPr>
                <w:sz w:val="17"/>
              </w:rPr>
              <w:t>Prospective pupil not on admission register</w:t>
            </w:r>
          </w:p>
        </w:tc>
      </w:tr>
      <w:tr w:rsidR="008310C1" w14:paraId="52C8A9E6" w14:textId="77777777">
        <w:trPr>
          <w:jc w:val="center"/>
        </w:trPr>
        <w:tc>
          <w:tcPr>
            <w:tcW w:w="5040" w:type="dxa"/>
            <w:vAlign w:val="center"/>
          </w:tcPr>
          <w:p w14:paraId="37BEE008" w14:textId="77777777" w:rsidR="008310C1" w:rsidRDefault="004555D1">
            <w:r>
              <w:rPr>
                <w:b/>
                <w:sz w:val="17"/>
              </w:rPr>
              <w:lastRenderedPageBreak/>
              <w:t>#</w:t>
            </w:r>
          </w:p>
        </w:tc>
        <w:tc>
          <w:tcPr>
            <w:tcW w:w="5040" w:type="dxa"/>
            <w:vAlign w:val="center"/>
          </w:tcPr>
          <w:p w14:paraId="30A55C0A" w14:textId="77777777" w:rsidR="008310C1" w:rsidRDefault="004555D1">
            <w:r>
              <w:rPr>
                <w:sz w:val="17"/>
              </w:rPr>
              <w:t>Planned whole-school closure</w:t>
            </w:r>
          </w:p>
        </w:tc>
      </w:tr>
    </w:tbl>
    <w:p w14:paraId="772AB438" w14:textId="77777777" w:rsidR="008310C1" w:rsidRDefault="004555D1">
      <w:r>
        <w:t>Note: national attendance codes and their detailed conditions must be applied in accordance with the School Attendance (Pupil Registration) (England) Regulations 2024 and the current DfE statutory guidance. Code N must not remain indefinitely; the correct code should be established as soon as possible and within five working days.</w:t>
      </w:r>
    </w:p>
    <w:p w14:paraId="3C50B61D" w14:textId="77777777" w:rsidR="008310C1" w:rsidRDefault="004555D1">
      <w:pPr>
        <w:pStyle w:val="Heading1"/>
      </w:pPr>
      <w:r>
        <w:t>Appendix 2 - Attendance escalation framework</w:t>
      </w:r>
    </w:p>
    <w:tbl>
      <w:tblPr>
        <w:tblStyle w:val="TableGrid"/>
        <w:tblW w:w="0" w:type="auto"/>
        <w:jc w:val="center"/>
        <w:tblLook w:val="04A0" w:firstRow="1" w:lastRow="0" w:firstColumn="1" w:lastColumn="0" w:noHBand="0" w:noVBand="1"/>
      </w:tblPr>
      <w:tblGrid>
        <w:gridCol w:w="2516"/>
        <w:gridCol w:w="2517"/>
        <w:gridCol w:w="2519"/>
        <w:gridCol w:w="2518"/>
      </w:tblGrid>
      <w:tr w:rsidR="008310C1" w14:paraId="56F0FAFF" w14:textId="77777777">
        <w:trPr>
          <w:jc w:val="center"/>
        </w:trPr>
        <w:tc>
          <w:tcPr>
            <w:tcW w:w="2520" w:type="dxa"/>
            <w:shd w:val="clear" w:color="auto" w:fill="1F4E79"/>
            <w:vAlign w:val="center"/>
          </w:tcPr>
          <w:p w14:paraId="7F67546B" w14:textId="77777777" w:rsidR="008310C1" w:rsidRDefault="004555D1">
            <w:r>
              <w:rPr>
                <w:b/>
                <w:color w:val="FFFFFF"/>
                <w:sz w:val="17"/>
              </w:rPr>
              <w:t>Stage</w:t>
            </w:r>
          </w:p>
        </w:tc>
        <w:tc>
          <w:tcPr>
            <w:tcW w:w="2520" w:type="dxa"/>
            <w:shd w:val="clear" w:color="auto" w:fill="1F4E79"/>
            <w:vAlign w:val="center"/>
          </w:tcPr>
          <w:p w14:paraId="3A1E7D90" w14:textId="77777777" w:rsidR="008310C1" w:rsidRDefault="004555D1">
            <w:r>
              <w:rPr>
                <w:b/>
                <w:color w:val="FFFFFF"/>
                <w:sz w:val="17"/>
              </w:rPr>
              <w:t>Indicative trigger</w:t>
            </w:r>
          </w:p>
        </w:tc>
        <w:tc>
          <w:tcPr>
            <w:tcW w:w="2520" w:type="dxa"/>
            <w:shd w:val="clear" w:color="auto" w:fill="1F4E79"/>
            <w:vAlign w:val="center"/>
          </w:tcPr>
          <w:p w14:paraId="3EC3DE58" w14:textId="77777777" w:rsidR="008310C1" w:rsidRDefault="004555D1">
            <w:r>
              <w:rPr>
                <w:b/>
                <w:color w:val="FFFFFF"/>
                <w:sz w:val="17"/>
              </w:rPr>
              <w:t>Typical response</w:t>
            </w:r>
          </w:p>
        </w:tc>
        <w:tc>
          <w:tcPr>
            <w:tcW w:w="2520" w:type="dxa"/>
            <w:shd w:val="clear" w:color="auto" w:fill="1F4E79"/>
            <w:vAlign w:val="center"/>
          </w:tcPr>
          <w:p w14:paraId="7B35B86C" w14:textId="77777777" w:rsidR="008310C1" w:rsidRDefault="004555D1">
            <w:r>
              <w:rPr>
                <w:b/>
                <w:color w:val="FFFFFF"/>
                <w:sz w:val="17"/>
              </w:rPr>
              <w:t>Safeguarding / agency action</w:t>
            </w:r>
          </w:p>
        </w:tc>
      </w:tr>
      <w:tr w:rsidR="008310C1" w14:paraId="6E678C98" w14:textId="77777777">
        <w:trPr>
          <w:jc w:val="center"/>
        </w:trPr>
        <w:tc>
          <w:tcPr>
            <w:tcW w:w="2520" w:type="dxa"/>
            <w:vAlign w:val="center"/>
          </w:tcPr>
          <w:p w14:paraId="75D9FAE6" w14:textId="77777777" w:rsidR="008310C1" w:rsidRDefault="004555D1">
            <w:r>
              <w:rPr>
                <w:b/>
                <w:sz w:val="16"/>
              </w:rPr>
              <w:t>Universal</w:t>
            </w:r>
          </w:p>
        </w:tc>
        <w:tc>
          <w:tcPr>
            <w:tcW w:w="2520" w:type="dxa"/>
            <w:vAlign w:val="center"/>
          </w:tcPr>
          <w:p w14:paraId="467B49D5" w14:textId="77777777" w:rsidR="008310C1" w:rsidRDefault="004555D1">
            <w:r>
              <w:rPr>
                <w:sz w:val="16"/>
              </w:rPr>
              <w:t>All pupils</w:t>
            </w:r>
          </w:p>
        </w:tc>
        <w:tc>
          <w:tcPr>
            <w:tcW w:w="2520" w:type="dxa"/>
            <w:vAlign w:val="center"/>
          </w:tcPr>
          <w:p w14:paraId="02CC4906" w14:textId="77777777" w:rsidR="008310C1" w:rsidRDefault="004555D1">
            <w:r>
              <w:rPr>
                <w:sz w:val="16"/>
              </w:rPr>
              <w:t>Promote attendance; accurate registers; prompt first-day response; communicate expectations.</w:t>
            </w:r>
          </w:p>
        </w:tc>
        <w:tc>
          <w:tcPr>
            <w:tcW w:w="2520" w:type="dxa"/>
            <w:vAlign w:val="center"/>
          </w:tcPr>
          <w:p w14:paraId="721A1A15" w14:textId="77777777" w:rsidR="008310C1" w:rsidRDefault="004555D1">
            <w:r>
              <w:rPr>
                <w:sz w:val="16"/>
              </w:rPr>
              <w:t>Safeguarding awareness for all staff.</w:t>
            </w:r>
          </w:p>
        </w:tc>
      </w:tr>
      <w:tr w:rsidR="008310C1" w14:paraId="78CD53B6" w14:textId="77777777">
        <w:trPr>
          <w:jc w:val="center"/>
        </w:trPr>
        <w:tc>
          <w:tcPr>
            <w:tcW w:w="2520" w:type="dxa"/>
            <w:vAlign w:val="center"/>
          </w:tcPr>
          <w:p w14:paraId="15898275" w14:textId="77777777" w:rsidR="008310C1" w:rsidRDefault="004555D1">
            <w:r>
              <w:rPr>
                <w:b/>
                <w:sz w:val="16"/>
              </w:rPr>
              <w:t>Early concern</w:t>
            </w:r>
          </w:p>
        </w:tc>
        <w:tc>
          <w:tcPr>
            <w:tcW w:w="2520" w:type="dxa"/>
            <w:vAlign w:val="center"/>
          </w:tcPr>
          <w:p w14:paraId="575E70E2" w14:textId="77777777" w:rsidR="008310C1" w:rsidRDefault="004555D1">
            <w:r>
              <w:rPr>
                <w:sz w:val="16"/>
              </w:rPr>
              <w:t>Emerging pattern, repeated lateness, attendance declining or approaching 90%.</w:t>
            </w:r>
          </w:p>
        </w:tc>
        <w:tc>
          <w:tcPr>
            <w:tcW w:w="2520" w:type="dxa"/>
            <w:vAlign w:val="center"/>
          </w:tcPr>
          <w:p w14:paraId="5D1D78A6" w14:textId="77777777" w:rsidR="008310C1" w:rsidRDefault="004555D1">
            <w:r>
              <w:rPr>
                <w:sz w:val="16"/>
              </w:rPr>
              <w:t>Conversation with pupil/parent; identify barriers; pastoral/SEND/medical support; monitor.</w:t>
            </w:r>
          </w:p>
        </w:tc>
        <w:tc>
          <w:tcPr>
            <w:tcW w:w="2520" w:type="dxa"/>
            <w:vAlign w:val="center"/>
          </w:tcPr>
          <w:p w14:paraId="4EAA5D62" w14:textId="77777777" w:rsidR="008310C1" w:rsidRDefault="004555D1">
            <w:r>
              <w:rPr>
                <w:sz w:val="16"/>
              </w:rPr>
              <w:t>DSL review if pattern or context raises concern.</w:t>
            </w:r>
          </w:p>
        </w:tc>
      </w:tr>
      <w:tr w:rsidR="008310C1" w14:paraId="76276F1E" w14:textId="77777777">
        <w:trPr>
          <w:jc w:val="center"/>
        </w:trPr>
        <w:tc>
          <w:tcPr>
            <w:tcW w:w="2520" w:type="dxa"/>
            <w:vAlign w:val="center"/>
          </w:tcPr>
          <w:p w14:paraId="78116885" w14:textId="77777777" w:rsidR="008310C1" w:rsidRDefault="004555D1">
            <w:r>
              <w:rPr>
                <w:b/>
                <w:sz w:val="16"/>
              </w:rPr>
              <w:t>Persistent absence</w:t>
            </w:r>
          </w:p>
        </w:tc>
        <w:tc>
          <w:tcPr>
            <w:tcW w:w="2520" w:type="dxa"/>
            <w:vAlign w:val="center"/>
          </w:tcPr>
          <w:p w14:paraId="4EE3BCD0" w14:textId="77777777" w:rsidR="008310C1" w:rsidRDefault="004555D1">
            <w:r>
              <w:rPr>
                <w:sz w:val="16"/>
              </w:rPr>
              <w:t>10% or more sessions missed.</w:t>
            </w:r>
          </w:p>
        </w:tc>
        <w:tc>
          <w:tcPr>
            <w:tcW w:w="2520" w:type="dxa"/>
            <w:vAlign w:val="center"/>
          </w:tcPr>
          <w:p w14:paraId="11CF5334" w14:textId="77777777" w:rsidR="008310C1" w:rsidRDefault="004555D1">
            <w:r>
              <w:rPr>
                <w:sz w:val="16"/>
              </w:rPr>
              <w:t>Individual attendance/support plan; regular review; targeted support; consider multi-agency help.</w:t>
            </w:r>
          </w:p>
        </w:tc>
        <w:tc>
          <w:tcPr>
            <w:tcW w:w="2520" w:type="dxa"/>
            <w:vAlign w:val="center"/>
          </w:tcPr>
          <w:p w14:paraId="59B7AAFC" w14:textId="77777777" w:rsidR="008310C1" w:rsidRDefault="004555D1">
            <w:r>
              <w:rPr>
                <w:sz w:val="16"/>
              </w:rPr>
              <w:t>Consider local authority/children's services involvement according to need.</w:t>
            </w:r>
          </w:p>
        </w:tc>
      </w:tr>
      <w:tr w:rsidR="008310C1" w14:paraId="0608DA03" w14:textId="77777777">
        <w:trPr>
          <w:jc w:val="center"/>
        </w:trPr>
        <w:tc>
          <w:tcPr>
            <w:tcW w:w="2520" w:type="dxa"/>
            <w:vAlign w:val="center"/>
          </w:tcPr>
          <w:p w14:paraId="61DECF7A" w14:textId="77777777" w:rsidR="008310C1" w:rsidRDefault="004555D1">
            <w:r>
              <w:rPr>
                <w:b/>
                <w:sz w:val="16"/>
              </w:rPr>
              <w:t>Severe absence</w:t>
            </w:r>
          </w:p>
        </w:tc>
        <w:tc>
          <w:tcPr>
            <w:tcW w:w="2520" w:type="dxa"/>
            <w:vAlign w:val="center"/>
          </w:tcPr>
          <w:p w14:paraId="3BCA65A5" w14:textId="77777777" w:rsidR="008310C1" w:rsidRDefault="004555D1">
            <w:r>
              <w:rPr>
                <w:sz w:val="16"/>
              </w:rPr>
              <w:t>50% or more sessions missed.</w:t>
            </w:r>
          </w:p>
        </w:tc>
        <w:tc>
          <w:tcPr>
            <w:tcW w:w="2520" w:type="dxa"/>
            <w:vAlign w:val="center"/>
          </w:tcPr>
          <w:p w14:paraId="5EAA3B1D" w14:textId="77777777" w:rsidR="008310C1" w:rsidRDefault="004555D1">
            <w:r>
              <w:rPr>
                <w:sz w:val="16"/>
              </w:rPr>
              <w:t>Intensive and sustained support, senior oversight and coordinated plan.</w:t>
            </w:r>
          </w:p>
        </w:tc>
        <w:tc>
          <w:tcPr>
            <w:tcW w:w="2520" w:type="dxa"/>
            <w:vAlign w:val="center"/>
          </w:tcPr>
          <w:p w14:paraId="43AAAF03" w14:textId="77777777" w:rsidR="008310C1" w:rsidRDefault="004555D1">
            <w:r>
              <w:rPr>
                <w:sz w:val="16"/>
              </w:rPr>
              <w:t>Strong safeguarding focus and multi-agency response.</w:t>
            </w:r>
          </w:p>
        </w:tc>
      </w:tr>
      <w:tr w:rsidR="008310C1" w14:paraId="423B66BB" w14:textId="77777777">
        <w:trPr>
          <w:jc w:val="center"/>
        </w:trPr>
        <w:tc>
          <w:tcPr>
            <w:tcW w:w="2520" w:type="dxa"/>
            <w:vAlign w:val="center"/>
          </w:tcPr>
          <w:p w14:paraId="1CA0695A" w14:textId="77777777" w:rsidR="008310C1" w:rsidRDefault="004555D1">
            <w:r>
              <w:rPr>
                <w:b/>
                <w:sz w:val="16"/>
              </w:rPr>
              <w:t>Formal escalation</w:t>
            </w:r>
          </w:p>
        </w:tc>
        <w:tc>
          <w:tcPr>
            <w:tcW w:w="2520" w:type="dxa"/>
            <w:vAlign w:val="center"/>
          </w:tcPr>
          <w:p w14:paraId="50F66761" w14:textId="77777777" w:rsidR="008310C1" w:rsidRDefault="004555D1">
            <w:proofErr w:type="spellStart"/>
            <w:r>
              <w:rPr>
                <w:sz w:val="16"/>
              </w:rPr>
              <w:t>Unauthorised</w:t>
            </w:r>
            <w:proofErr w:type="spellEnd"/>
            <w:r>
              <w:rPr>
                <w:sz w:val="16"/>
              </w:rPr>
              <w:t xml:space="preserve"> absence persists; support not appropriate, unsuccessful or not engaged with.</w:t>
            </w:r>
          </w:p>
        </w:tc>
        <w:tc>
          <w:tcPr>
            <w:tcW w:w="2520" w:type="dxa"/>
            <w:vAlign w:val="center"/>
          </w:tcPr>
          <w:p w14:paraId="17E8CB3C" w14:textId="77777777" w:rsidR="008310C1" w:rsidRDefault="004555D1">
            <w:r>
              <w:rPr>
                <w:sz w:val="16"/>
              </w:rPr>
              <w:t>Attendance contract/Notice to Improve/local-authority referral as appropriate.</w:t>
            </w:r>
          </w:p>
        </w:tc>
        <w:tc>
          <w:tcPr>
            <w:tcW w:w="2520" w:type="dxa"/>
            <w:vAlign w:val="center"/>
          </w:tcPr>
          <w:p w14:paraId="58C96BDA" w14:textId="77777777" w:rsidR="008310C1" w:rsidRDefault="004555D1">
            <w:r>
              <w:rPr>
                <w:sz w:val="16"/>
              </w:rPr>
              <w:t>Legal intervention considered case by case under current statutory/local framework.</w:t>
            </w:r>
          </w:p>
        </w:tc>
      </w:tr>
    </w:tbl>
    <w:p w14:paraId="7BE0FA48" w14:textId="77777777" w:rsidR="008310C1" w:rsidRDefault="004555D1">
      <w:pPr>
        <w:pStyle w:val="Heading1"/>
      </w:pPr>
      <w:r>
        <w:t>Appendix 3 - Key sources used for the September 2026 revision</w:t>
      </w:r>
    </w:p>
    <w:p w14:paraId="00EEA102" w14:textId="77777777" w:rsidR="008310C1" w:rsidRDefault="004555D1">
      <w:pPr>
        <w:pStyle w:val="ListBullet"/>
        <w:spacing w:after="40"/>
      </w:pPr>
      <w:r>
        <w:t>Department for Education: Working Together to Improve School Attendance - statutory guidance, updated 9 July 2026.</w:t>
      </w:r>
    </w:p>
    <w:p w14:paraId="5DA37F26" w14:textId="77777777" w:rsidR="008310C1" w:rsidRDefault="004555D1">
      <w:pPr>
        <w:pStyle w:val="ListBullet"/>
        <w:spacing w:after="40"/>
      </w:pPr>
      <w:r>
        <w:t>Department for Education: Keeping Children Safe in Education 2026 - effective 1 September 2026.</w:t>
      </w:r>
    </w:p>
    <w:p w14:paraId="6451C233" w14:textId="77777777" w:rsidR="008310C1" w:rsidRDefault="004555D1">
      <w:pPr>
        <w:pStyle w:val="ListBullet"/>
        <w:spacing w:after="40"/>
      </w:pPr>
      <w:r>
        <w:t>Department for Education: Children Missing Education - statutory guidance, updated 8 September 2025.</w:t>
      </w:r>
    </w:p>
    <w:p w14:paraId="2F940B53" w14:textId="77777777" w:rsidR="008310C1" w:rsidRDefault="004555D1">
      <w:pPr>
        <w:pStyle w:val="ListBullet"/>
        <w:spacing w:after="40"/>
      </w:pPr>
      <w:r>
        <w:t>School Attendance (Pupil Registration) (England) Regulations 2024.</w:t>
      </w:r>
    </w:p>
    <w:p w14:paraId="5D833F19" w14:textId="77777777" w:rsidR="008310C1" w:rsidRDefault="004555D1">
      <w:pPr>
        <w:pStyle w:val="ListBullet"/>
        <w:spacing w:after="40"/>
      </w:pPr>
      <w:r>
        <w:t>Department for Education: Independent School Standards guidance, April 2026.</w:t>
      </w:r>
    </w:p>
    <w:p w14:paraId="0F189B05" w14:textId="77777777" w:rsidR="008310C1" w:rsidRDefault="004555D1">
      <w:pPr>
        <w:pStyle w:val="ListBullet"/>
        <w:spacing w:after="40"/>
      </w:pPr>
      <w:r>
        <w:t>Queen Ethelburga's Collegiate Attendance Policy, version effective 3 December 2025, used as a comparator for structure and operational detail.</w:t>
      </w:r>
    </w:p>
    <w:p w14:paraId="31F6F6A9" w14:textId="77777777" w:rsidR="00B15C83" w:rsidRDefault="00B15C83" w:rsidP="00B15C83">
      <w:pPr>
        <w:pStyle w:val="ListBullet"/>
        <w:numPr>
          <w:ilvl w:val="0"/>
          <w:numId w:val="0"/>
        </w:numPr>
        <w:spacing w:after="40"/>
        <w:ind w:left="360" w:hanging="360"/>
      </w:pPr>
    </w:p>
    <w:p w14:paraId="37A956B1" w14:textId="77777777" w:rsidR="00B15C83" w:rsidRDefault="00B15C83" w:rsidP="00B15C83">
      <w:pPr>
        <w:pStyle w:val="ListBullet"/>
        <w:numPr>
          <w:ilvl w:val="0"/>
          <w:numId w:val="0"/>
        </w:numPr>
        <w:spacing w:after="40"/>
        <w:ind w:left="360" w:hanging="360"/>
      </w:pPr>
    </w:p>
    <w:p w14:paraId="0D2D651E" w14:textId="35ED20AF" w:rsidR="00B15C83" w:rsidRDefault="00B15C83" w:rsidP="00B15C83">
      <w:pPr>
        <w:pStyle w:val="Heading1"/>
      </w:pPr>
      <w:r>
        <w:t xml:space="preserve">Appendix </w:t>
      </w:r>
      <w:r>
        <w:t>4</w:t>
      </w:r>
      <w:r>
        <w:t xml:space="preserve"> - Key sources used for the September 2026 revision</w:t>
      </w:r>
    </w:p>
    <w:p w14:paraId="6B658757" w14:textId="77777777" w:rsidR="00B15C83" w:rsidRPr="009B5FDC" w:rsidRDefault="00B15C83" w:rsidP="00B15C83">
      <w:r w:rsidRPr="009B5FDC">
        <w:rPr>
          <w:b/>
          <w:bCs/>
        </w:rPr>
        <w:t>Attendance Monitoring and Local Authority Notification Statement</w:t>
      </w:r>
    </w:p>
    <w:p w14:paraId="3105F87C" w14:textId="77777777" w:rsidR="00B15C83" w:rsidRPr="009B5FDC" w:rsidRDefault="00B15C83" w:rsidP="00B15C83">
      <w:r w:rsidRPr="009B5FDC">
        <w:t xml:space="preserve">St. Dominic's Grammar School is committed to promoting excellent attendance, identifying concerns at the earliest opportunity and ensuring that all statutory reporting requirements are met in accordance with the </w:t>
      </w:r>
      <w:r w:rsidRPr="009B5FDC">
        <w:rPr>
          <w:i/>
          <w:iCs/>
        </w:rPr>
        <w:t>School Attendance (Pupil Registration) (England) Regulations 2024</w:t>
      </w:r>
      <w:r w:rsidRPr="009B5FDC">
        <w:t xml:space="preserve">, </w:t>
      </w:r>
      <w:r w:rsidRPr="009B5FDC">
        <w:rPr>
          <w:i/>
          <w:iCs/>
        </w:rPr>
        <w:t>Working Together to Improve School Attendance</w:t>
      </w:r>
      <w:r w:rsidRPr="009B5FDC">
        <w:t xml:space="preserve"> and </w:t>
      </w:r>
      <w:r w:rsidRPr="009B5FDC">
        <w:rPr>
          <w:i/>
          <w:iCs/>
        </w:rPr>
        <w:t>Keeping Children Safe in Education 2026</w:t>
      </w:r>
      <w:r w:rsidRPr="009B5FDC">
        <w:t>.</w:t>
      </w:r>
    </w:p>
    <w:p w14:paraId="4D1A8BD5" w14:textId="77777777" w:rsidR="00B15C83" w:rsidRPr="009B5FDC" w:rsidRDefault="00B15C83" w:rsidP="00B15C83">
      <w:r w:rsidRPr="009B5FDC">
        <w:rPr>
          <w:b/>
          <w:bCs/>
        </w:rPr>
        <w:t>Monitoring and Reporting Procedures</w:t>
      </w:r>
    </w:p>
    <w:p w14:paraId="0E733B9B" w14:textId="77777777" w:rsidR="00B15C83" w:rsidRPr="009B5FDC" w:rsidRDefault="00B15C83" w:rsidP="00B15C83">
      <w:pPr>
        <w:numPr>
          <w:ilvl w:val="0"/>
          <w:numId w:val="11"/>
        </w:numPr>
        <w:spacing w:after="160"/>
      </w:pPr>
      <w:r w:rsidRPr="009B5FDC">
        <w:rPr>
          <w:b/>
          <w:bCs/>
        </w:rPr>
        <w:lastRenderedPageBreak/>
        <w:t>Daily Monitoring:</w:t>
      </w:r>
      <w:r w:rsidRPr="009B5FDC">
        <w:t xml:space="preserve"> Attendance registers are completed at the beginning of the morning and afternoon sessions. The School Office monitors absences daily, follows up unexplained absences promptly and maintains accurate records of parental communications and attendance codes.</w:t>
      </w:r>
    </w:p>
    <w:p w14:paraId="75C258E3" w14:textId="77777777" w:rsidR="00B15C83" w:rsidRPr="009B5FDC" w:rsidRDefault="00B15C83" w:rsidP="00B15C83">
      <w:pPr>
        <w:numPr>
          <w:ilvl w:val="0"/>
          <w:numId w:val="11"/>
        </w:numPr>
        <w:spacing w:after="160"/>
      </w:pPr>
      <w:r w:rsidRPr="009B5FDC">
        <w:rPr>
          <w:b/>
          <w:bCs/>
        </w:rPr>
        <w:t>Early Intervention:</w:t>
      </w:r>
      <w:r w:rsidRPr="009B5FDC">
        <w:t xml:space="preserve"> Attendance patterns are reviewed regularly by senior staff, including Heads of House and the Designated Safeguarding Lead (DSL). Where attendance falls below expected levels or concerning patterns emerge, parents are contacted and appropriate pastoral support and intervention are implemented.</w:t>
      </w:r>
    </w:p>
    <w:p w14:paraId="3BD8E36B" w14:textId="77777777" w:rsidR="00B15C83" w:rsidRPr="009B5FDC" w:rsidRDefault="00B15C83" w:rsidP="00B15C83">
      <w:pPr>
        <w:numPr>
          <w:ilvl w:val="0"/>
          <w:numId w:val="11"/>
        </w:numPr>
        <w:spacing w:after="160"/>
      </w:pPr>
      <w:r w:rsidRPr="009B5FDC">
        <w:rPr>
          <w:b/>
          <w:bCs/>
        </w:rPr>
        <w:t>Local Authority Notification:</w:t>
      </w:r>
      <w:r w:rsidRPr="009B5FDC">
        <w:t xml:space="preserve"> The school will ensure that Staffordshire County Council is notified in accordance with statutory requirements, including:</w:t>
      </w:r>
    </w:p>
    <w:p w14:paraId="0A994987" w14:textId="77777777" w:rsidR="00B15C83" w:rsidRPr="009B5FDC" w:rsidRDefault="00B15C83" w:rsidP="00B15C83">
      <w:pPr>
        <w:numPr>
          <w:ilvl w:val="1"/>
          <w:numId w:val="11"/>
        </w:numPr>
        <w:spacing w:after="160"/>
      </w:pPr>
      <w:r w:rsidRPr="009B5FDC">
        <w:rPr>
          <w:b/>
          <w:bCs/>
        </w:rPr>
        <w:t xml:space="preserve">10 consecutive school days of </w:t>
      </w:r>
      <w:proofErr w:type="spellStart"/>
      <w:r w:rsidRPr="009B5FDC">
        <w:rPr>
          <w:b/>
          <w:bCs/>
        </w:rPr>
        <w:t>unauthorised</w:t>
      </w:r>
      <w:proofErr w:type="spellEnd"/>
      <w:r w:rsidRPr="009B5FDC">
        <w:rPr>
          <w:b/>
          <w:bCs/>
        </w:rPr>
        <w:t xml:space="preserve"> absence</w:t>
      </w:r>
      <w:r w:rsidRPr="009B5FDC">
        <w:t>, through the required attendance return.</w:t>
      </w:r>
    </w:p>
    <w:p w14:paraId="35A688B9" w14:textId="77777777" w:rsidR="00B15C83" w:rsidRPr="009B5FDC" w:rsidRDefault="00B15C83" w:rsidP="00B15C83">
      <w:pPr>
        <w:numPr>
          <w:ilvl w:val="1"/>
          <w:numId w:val="11"/>
        </w:numPr>
        <w:spacing w:after="160"/>
      </w:pPr>
      <w:r w:rsidRPr="009B5FDC">
        <w:rPr>
          <w:b/>
          <w:bCs/>
        </w:rPr>
        <w:t>15 school days of sickness absence</w:t>
      </w:r>
      <w:r w:rsidRPr="009B5FDC">
        <w:t>, whether consecutive or cumulative, where the statutory reporting criteria are met.</w:t>
      </w:r>
    </w:p>
    <w:p w14:paraId="50D80263" w14:textId="77777777" w:rsidR="00B15C83" w:rsidRPr="009B5FDC" w:rsidRDefault="00B15C83" w:rsidP="00B15C83">
      <w:pPr>
        <w:numPr>
          <w:ilvl w:val="1"/>
          <w:numId w:val="11"/>
        </w:numPr>
        <w:spacing w:after="160"/>
      </w:pPr>
      <w:r w:rsidRPr="009B5FDC">
        <w:rPr>
          <w:b/>
          <w:bCs/>
        </w:rPr>
        <w:t>Irregular attendance</w:t>
      </w:r>
      <w:r w:rsidRPr="009B5FDC">
        <w:t>, through the appropriate statutory returns and agreed local authority arrangements.</w:t>
      </w:r>
    </w:p>
    <w:p w14:paraId="09E0805C" w14:textId="77777777" w:rsidR="00B15C83" w:rsidRPr="009B5FDC" w:rsidRDefault="00B15C83" w:rsidP="00B15C83">
      <w:pPr>
        <w:numPr>
          <w:ilvl w:val="1"/>
          <w:numId w:val="11"/>
        </w:numPr>
        <w:spacing w:after="160"/>
      </w:pPr>
      <w:r w:rsidRPr="009B5FDC">
        <w:rPr>
          <w:b/>
          <w:bCs/>
        </w:rPr>
        <w:t>Children Missing Education</w:t>
      </w:r>
      <w:r w:rsidRPr="009B5FDC">
        <w:t>, where a pupil's whereabouts or educational arrangements cannot be established, without waiting for the above thresholds.</w:t>
      </w:r>
    </w:p>
    <w:p w14:paraId="04A90E96" w14:textId="77777777" w:rsidR="00B15C83" w:rsidRPr="009B5FDC" w:rsidRDefault="00B15C83" w:rsidP="00B15C83">
      <w:pPr>
        <w:numPr>
          <w:ilvl w:val="1"/>
          <w:numId w:val="11"/>
        </w:numPr>
        <w:spacing w:after="160"/>
      </w:pPr>
      <w:r w:rsidRPr="009B5FDC">
        <w:rPr>
          <w:b/>
          <w:bCs/>
        </w:rPr>
        <w:t>Pupils leaving the school</w:t>
      </w:r>
      <w:r w:rsidRPr="009B5FDC">
        <w:t>, through the required deletion notifications whenever a pupil is removed from the admission register, subject to statutory exceptions.</w:t>
      </w:r>
    </w:p>
    <w:p w14:paraId="64A136B4" w14:textId="77777777" w:rsidR="00B15C83" w:rsidRPr="009B5FDC" w:rsidRDefault="00B15C83" w:rsidP="00B15C83">
      <w:pPr>
        <w:numPr>
          <w:ilvl w:val="0"/>
          <w:numId w:val="11"/>
        </w:numPr>
        <w:spacing w:after="160"/>
      </w:pPr>
      <w:r w:rsidRPr="009B5FDC">
        <w:rPr>
          <w:b/>
          <w:bCs/>
        </w:rPr>
        <w:t>Safeguarding:</w:t>
      </w:r>
      <w:r w:rsidRPr="009B5FDC">
        <w:t xml:space="preserve"> Any absence giving rise to safeguarding concerns will be referred immediately to the DSL. Where necessary, appropriate external agencies will be contacted without waiting for statutory absence thresholds.</w:t>
      </w:r>
    </w:p>
    <w:p w14:paraId="17BC89A9" w14:textId="77777777" w:rsidR="00B15C83" w:rsidRPr="009B5FDC" w:rsidRDefault="00B15C83" w:rsidP="00B15C83">
      <w:pPr>
        <w:numPr>
          <w:ilvl w:val="0"/>
          <w:numId w:val="11"/>
        </w:numPr>
        <w:spacing w:after="160"/>
      </w:pPr>
      <w:r w:rsidRPr="009B5FDC">
        <w:rPr>
          <w:b/>
          <w:bCs/>
        </w:rPr>
        <w:t>Accountability and Record Keeping:</w:t>
      </w:r>
      <w:r w:rsidRPr="009B5FDC">
        <w:t xml:space="preserve"> The School Office is responsible for preparing attendance and deletion notifications, overseen by the Headmaster and DSL as appropriate. All submissions, correspondence, interventions and follow-up actions will be recorded securely to provide a clear audit trail.</w:t>
      </w:r>
    </w:p>
    <w:p w14:paraId="36F9CBF2" w14:textId="77777777" w:rsidR="00B15C83" w:rsidRPr="009B5FDC" w:rsidRDefault="00B15C83" w:rsidP="00B15C83">
      <w:pPr>
        <w:numPr>
          <w:ilvl w:val="0"/>
          <w:numId w:val="11"/>
        </w:numPr>
        <w:spacing w:after="160"/>
      </w:pPr>
      <w:r w:rsidRPr="009B5FDC">
        <w:rPr>
          <w:b/>
          <w:bCs/>
        </w:rPr>
        <w:t>Review:</w:t>
      </w:r>
      <w:r w:rsidRPr="009B5FDC">
        <w:t xml:space="preserve"> Attendance data and statutory notifications will be reviewed regularly by senior leadership to ensure that concerns are identified promptly and that the school remains compliant with current legislation.</w:t>
      </w:r>
    </w:p>
    <w:p w14:paraId="2811DB8E" w14:textId="77777777" w:rsidR="00B15C83" w:rsidRDefault="00B15C83" w:rsidP="00B15C83">
      <w:r w:rsidRPr="009B5FDC">
        <w:rPr>
          <w:b/>
          <w:bCs/>
        </w:rPr>
        <w:t>Our overarching principle is that every pupil is accounted for, every absence is appropriately followed up, and all statutory notifications are completed accurately and promptly.</w:t>
      </w:r>
    </w:p>
    <w:p w14:paraId="2F9A64B7" w14:textId="77777777" w:rsidR="00B15C83" w:rsidRDefault="00B15C83" w:rsidP="00B15C83">
      <w:pPr>
        <w:pStyle w:val="ListBullet"/>
        <w:numPr>
          <w:ilvl w:val="0"/>
          <w:numId w:val="0"/>
        </w:numPr>
        <w:spacing w:after="40"/>
        <w:ind w:left="360" w:hanging="360"/>
      </w:pPr>
    </w:p>
    <w:p w14:paraId="00958408" w14:textId="55553A0E" w:rsidR="00097959" w:rsidRDefault="00097959" w:rsidP="00097959">
      <w:pPr>
        <w:pStyle w:val="Heading1"/>
      </w:pPr>
      <w:r>
        <w:t xml:space="preserve">Appendix </w:t>
      </w:r>
      <w:r>
        <w:t>5</w:t>
      </w:r>
      <w:r>
        <w:t xml:space="preserve"> - Key sources used for the September 2026 revision</w:t>
      </w:r>
    </w:p>
    <w:p w14:paraId="781C8A6A" w14:textId="77777777" w:rsidR="00097959" w:rsidRDefault="00097959" w:rsidP="00B15C83">
      <w:pPr>
        <w:pStyle w:val="ListBullet"/>
        <w:numPr>
          <w:ilvl w:val="0"/>
          <w:numId w:val="0"/>
        </w:numPr>
        <w:spacing w:after="40"/>
        <w:ind w:left="360" w:hanging="360"/>
      </w:pPr>
    </w:p>
    <w:p w14:paraId="55CB7F53" w14:textId="77777777" w:rsidR="00097959" w:rsidRPr="00097959" w:rsidRDefault="00097959" w:rsidP="00097959">
      <w:pPr>
        <w:pBdr>
          <w:bottom w:val="single" w:sz="8" w:space="4" w:color="4F81BD" w:themeColor="accent1"/>
        </w:pBdr>
        <w:spacing w:after="300" w:line="240" w:lineRule="auto"/>
        <w:contextualSpacing/>
        <w:rPr>
          <w:rFonts w:asciiTheme="majorHAnsi" w:eastAsiaTheme="majorEastAsia" w:hAnsiTheme="majorHAnsi" w:cstheme="majorBidi"/>
          <w:color w:val="17365D" w:themeColor="text2" w:themeShade="BF"/>
          <w:spacing w:val="5"/>
          <w:kern w:val="28"/>
          <w:sz w:val="52"/>
          <w:szCs w:val="52"/>
        </w:rPr>
      </w:pPr>
      <w:r w:rsidRPr="00097959">
        <w:rPr>
          <w:rFonts w:asciiTheme="majorHAnsi" w:eastAsiaTheme="majorEastAsia" w:hAnsiTheme="majorHAnsi" w:cstheme="majorBidi"/>
          <w:color w:val="17365D" w:themeColor="text2" w:themeShade="BF"/>
          <w:spacing w:val="5"/>
          <w:kern w:val="28"/>
          <w:sz w:val="52"/>
          <w:szCs w:val="52"/>
        </w:rPr>
        <w:t>Pupil Withdrawal and Removal from Admission Register Policy</w:t>
      </w:r>
    </w:p>
    <w:p w14:paraId="7AE06EB6" w14:textId="77777777" w:rsidR="00097959" w:rsidRPr="00097959" w:rsidRDefault="00097959" w:rsidP="00097959">
      <w:pPr>
        <w:numPr>
          <w:ilvl w:val="1"/>
          <w:numId w:val="0"/>
        </w:numPr>
        <w:spacing w:after="200" w:line="276" w:lineRule="auto"/>
        <w:rPr>
          <w:rFonts w:asciiTheme="majorHAnsi" w:eastAsiaTheme="majorEastAsia" w:hAnsiTheme="majorHAnsi" w:cstheme="majorBidi"/>
          <w:i/>
          <w:iCs/>
          <w:color w:val="4F81BD" w:themeColor="accent1"/>
          <w:spacing w:val="15"/>
          <w:sz w:val="24"/>
          <w:szCs w:val="24"/>
        </w:rPr>
      </w:pPr>
      <w:r w:rsidRPr="00097959">
        <w:rPr>
          <w:rFonts w:asciiTheme="majorHAnsi" w:eastAsiaTheme="majorEastAsia" w:hAnsiTheme="majorHAnsi" w:cstheme="majorBidi"/>
          <w:i/>
          <w:iCs/>
          <w:color w:val="4F81BD" w:themeColor="accent1"/>
          <w:spacing w:val="15"/>
          <w:sz w:val="24"/>
          <w:szCs w:val="24"/>
        </w:rPr>
        <w:t>Academic year 2026–</w:t>
      </w:r>
      <w:proofErr w:type="gramStart"/>
      <w:r w:rsidRPr="00097959">
        <w:rPr>
          <w:rFonts w:asciiTheme="majorHAnsi" w:eastAsiaTheme="majorEastAsia" w:hAnsiTheme="majorHAnsi" w:cstheme="majorBidi"/>
          <w:i/>
          <w:iCs/>
          <w:color w:val="4F81BD" w:themeColor="accent1"/>
          <w:spacing w:val="15"/>
          <w:sz w:val="24"/>
          <w:szCs w:val="24"/>
        </w:rPr>
        <w:t>2027  |</w:t>
      </w:r>
      <w:proofErr w:type="gramEnd"/>
      <w:r w:rsidRPr="00097959">
        <w:rPr>
          <w:rFonts w:asciiTheme="majorHAnsi" w:eastAsiaTheme="majorEastAsia" w:hAnsiTheme="majorHAnsi" w:cstheme="majorBidi"/>
          <w:i/>
          <w:iCs/>
          <w:color w:val="4F81BD" w:themeColor="accent1"/>
          <w:spacing w:val="15"/>
          <w:sz w:val="24"/>
          <w:szCs w:val="24"/>
        </w:rPr>
        <w:t xml:space="preserve">  Applies to Nursery–Year 13, with statutory compulsory-school-age requirements identified</w:t>
      </w:r>
    </w:p>
    <w:tbl>
      <w:tblPr>
        <w:tblStyle w:val="LightShading-Accent1"/>
        <w:tblW w:w="0" w:type="auto"/>
        <w:tblLook w:val="04A0" w:firstRow="1" w:lastRow="0" w:firstColumn="1" w:lastColumn="0" w:noHBand="0" w:noVBand="1"/>
      </w:tblPr>
      <w:tblGrid>
        <w:gridCol w:w="4320"/>
        <w:gridCol w:w="4320"/>
      </w:tblGrid>
      <w:tr w:rsidR="00097959" w:rsidRPr="00097959" w14:paraId="1AEDE119" w14:textId="77777777" w:rsidTr="00D207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0F043AF9" w14:textId="77777777" w:rsidR="00097959" w:rsidRPr="00097959" w:rsidRDefault="00097959" w:rsidP="00097959">
            <w:pPr>
              <w:spacing w:after="0" w:line="240" w:lineRule="auto"/>
              <w:rPr>
                <w:rFonts w:ascii="Aptos" w:hAnsi="Aptos"/>
              </w:rPr>
            </w:pPr>
            <w:r w:rsidRPr="00097959">
              <w:rPr>
                <w:rFonts w:ascii="Aptos" w:hAnsi="Aptos"/>
              </w:rPr>
              <w:lastRenderedPageBreak/>
              <w:t>Policy owner</w:t>
            </w:r>
          </w:p>
        </w:tc>
        <w:tc>
          <w:tcPr>
            <w:tcW w:w="4320" w:type="dxa"/>
          </w:tcPr>
          <w:p w14:paraId="305729DD" w14:textId="77777777" w:rsidR="00097959" w:rsidRPr="00097959" w:rsidRDefault="00097959" w:rsidP="00097959">
            <w:pPr>
              <w:spacing w:after="0" w:line="240" w:lineRule="auto"/>
              <w:cnfStyle w:val="100000000000" w:firstRow="1" w:lastRow="0" w:firstColumn="0" w:lastColumn="0" w:oddVBand="0" w:evenVBand="0" w:oddHBand="0" w:evenHBand="0" w:firstRowFirstColumn="0" w:firstRowLastColumn="0" w:lastRowFirstColumn="0" w:lastRowLastColumn="0"/>
              <w:rPr>
                <w:rFonts w:ascii="Aptos" w:hAnsi="Aptos"/>
              </w:rPr>
            </w:pPr>
            <w:r w:rsidRPr="00097959">
              <w:rPr>
                <w:rFonts w:ascii="Aptos" w:hAnsi="Aptos"/>
              </w:rPr>
              <w:t>P McNabb</w:t>
            </w:r>
          </w:p>
        </w:tc>
      </w:tr>
      <w:tr w:rsidR="00097959" w:rsidRPr="00097959" w14:paraId="21C027F9" w14:textId="77777777" w:rsidTr="00D207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32E13F72" w14:textId="77777777" w:rsidR="00097959" w:rsidRPr="00097959" w:rsidRDefault="00097959" w:rsidP="00097959">
            <w:pPr>
              <w:spacing w:after="0" w:line="240" w:lineRule="auto"/>
              <w:rPr>
                <w:rFonts w:ascii="Aptos" w:hAnsi="Aptos"/>
              </w:rPr>
            </w:pPr>
            <w:r w:rsidRPr="00097959">
              <w:rPr>
                <w:rFonts w:ascii="Aptos" w:hAnsi="Aptos"/>
              </w:rPr>
              <w:t>Operational leads</w:t>
            </w:r>
          </w:p>
        </w:tc>
        <w:tc>
          <w:tcPr>
            <w:tcW w:w="4320" w:type="dxa"/>
          </w:tcPr>
          <w:p w14:paraId="064BB735" w14:textId="77777777" w:rsidR="00097959" w:rsidRPr="00097959" w:rsidRDefault="00097959" w:rsidP="00097959">
            <w:pPr>
              <w:spacing w:after="0" w:line="240" w:lineRule="auto"/>
              <w:cnfStyle w:val="000000100000" w:firstRow="0" w:lastRow="0" w:firstColumn="0" w:lastColumn="0" w:oddVBand="0" w:evenVBand="0" w:oddHBand="1" w:evenHBand="0" w:firstRowFirstColumn="0" w:firstRowLastColumn="0" w:lastRowFirstColumn="0" w:lastRowLastColumn="0"/>
              <w:rPr>
                <w:rFonts w:ascii="Aptos" w:hAnsi="Aptos"/>
              </w:rPr>
            </w:pPr>
            <w:r w:rsidRPr="00097959">
              <w:rPr>
                <w:rFonts w:ascii="Aptos" w:hAnsi="Aptos"/>
              </w:rPr>
              <w:t>Admissions / School Office; Designated Safeguarding Lead (DSL)</w:t>
            </w:r>
          </w:p>
        </w:tc>
      </w:tr>
      <w:tr w:rsidR="00097959" w:rsidRPr="00097959" w14:paraId="6DA3688E" w14:textId="77777777" w:rsidTr="00D20763">
        <w:tc>
          <w:tcPr>
            <w:cnfStyle w:val="001000000000" w:firstRow="0" w:lastRow="0" w:firstColumn="1" w:lastColumn="0" w:oddVBand="0" w:evenVBand="0" w:oddHBand="0" w:evenHBand="0" w:firstRowFirstColumn="0" w:firstRowLastColumn="0" w:lastRowFirstColumn="0" w:lastRowLastColumn="0"/>
            <w:tcW w:w="4320" w:type="dxa"/>
          </w:tcPr>
          <w:p w14:paraId="63CA4C61" w14:textId="77777777" w:rsidR="00097959" w:rsidRPr="00097959" w:rsidRDefault="00097959" w:rsidP="00097959">
            <w:pPr>
              <w:spacing w:after="0" w:line="240" w:lineRule="auto"/>
              <w:rPr>
                <w:rFonts w:ascii="Aptos" w:hAnsi="Aptos"/>
              </w:rPr>
            </w:pPr>
            <w:r w:rsidRPr="00097959">
              <w:rPr>
                <w:rFonts w:ascii="Aptos" w:hAnsi="Aptos"/>
              </w:rPr>
              <w:t>Approval</w:t>
            </w:r>
          </w:p>
        </w:tc>
        <w:tc>
          <w:tcPr>
            <w:tcW w:w="4320" w:type="dxa"/>
          </w:tcPr>
          <w:p w14:paraId="62E105AB" w14:textId="77777777" w:rsidR="00097959" w:rsidRPr="00097959" w:rsidRDefault="00097959" w:rsidP="00097959">
            <w:pPr>
              <w:spacing w:after="0" w:line="240" w:lineRule="auto"/>
              <w:cnfStyle w:val="000000000000" w:firstRow="0" w:lastRow="0" w:firstColumn="0" w:lastColumn="0" w:oddVBand="0" w:evenVBand="0" w:oddHBand="0" w:evenHBand="0" w:firstRowFirstColumn="0" w:firstRowLastColumn="0" w:lastRowFirstColumn="0" w:lastRowLastColumn="0"/>
              <w:rPr>
                <w:rFonts w:ascii="Aptos" w:hAnsi="Aptos"/>
              </w:rPr>
            </w:pPr>
            <w:r w:rsidRPr="00097959">
              <w:rPr>
                <w:rFonts w:ascii="Aptos" w:hAnsi="Aptos"/>
              </w:rPr>
              <w:t>Sir m Griffiths</w:t>
            </w:r>
          </w:p>
        </w:tc>
      </w:tr>
      <w:tr w:rsidR="00097959" w:rsidRPr="00097959" w14:paraId="7472825E" w14:textId="77777777" w:rsidTr="00D207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30EEFDF5" w14:textId="77777777" w:rsidR="00097959" w:rsidRPr="00097959" w:rsidRDefault="00097959" w:rsidP="00097959">
            <w:pPr>
              <w:spacing w:after="0" w:line="240" w:lineRule="auto"/>
              <w:rPr>
                <w:rFonts w:ascii="Aptos" w:hAnsi="Aptos"/>
              </w:rPr>
            </w:pPr>
            <w:r w:rsidRPr="00097959">
              <w:rPr>
                <w:rFonts w:ascii="Aptos" w:hAnsi="Aptos"/>
              </w:rPr>
              <w:t>Review</w:t>
            </w:r>
          </w:p>
        </w:tc>
        <w:tc>
          <w:tcPr>
            <w:tcW w:w="4320" w:type="dxa"/>
          </w:tcPr>
          <w:p w14:paraId="5B9168E8" w14:textId="77777777" w:rsidR="00097959" w:rsidRPr="00097959" w:rsidRDefault="00097959" w:rsidP="00097959">
            <w:pPr>
              <w:spacing w:after="0" w:line="240" w:lineRule="auto"/>
              <w:cnfStyle w:val="000000100000" w:firstRow="0" w:lastRow="0" w:firstColumn="0" w:lastColumn="0" w:oddVBand="0" w:evenVBand="0" w:oddHBand="1" w:evenHBand="0" w:firstRowFirstColumn="0" w:firstRowLastColumn="0" w:lastRowFirstColumn="0" w:lastRowLastColumn="0"/>
              <w:rPr>
                <w:rFonts w:ascii="Aptos" w:hAnsi="Aptos"/>
              </w:rPr>
            </w:pPr>
            <w:r w:rsidRPr="00097959">
              <w:rPr>
                <w:rFonts w:ascii="Aptos" w:hAnsi="Aptos"/>
              </w:rPr>
              <w:t>Annually and following relevant statutory changes</w:t>
            </w:r>
          </w:p>
        </w:tc>
      </w:tr>
    </w:tbl>
    <w:p w14:paraId="6800342D" w14:textId="77777777" w:rsidR="00097959" w:rsidRPr="00097959" w:rsidRDefault="00097959" w:rsidP="00097959">
      <w:pPr>
        <w:keepNext/>
        <w:keepLines/>
        <w:spacing w:before="480" w:after="0" w:line="276" w:lineRule="auto"/>
        <w:outlineLvl w:val="0"/>
        <w:rPr>
          <w:rFonts w:asciiTheme="majorHAnsi" w:eastAsiaTheme="majorEastAsia" w:hAnsiTheme="majorHAnsi" w:cstheme="majorBidi"/>
          <w:b/>
          <w:bCs/>
          <w:color w:val="183756"/>
          <w:sz w:val="28"/>
          <w:szCs w:val="28"/>
        </w:rPr>
      </w:pPr>
      <w:r w:rsidRPr="00097959">
        <w:rPr>
          <w:rFonts w:asciiTheme="majorHAnsi" w:eastAsiaTheme="majorEastAsia" w:hAnsiTheme="majorHAnsi" w:cstheme="majorBidi"/>
          <w:b/>
          <w:bCs/>
          <w:color w:val="183756"/>
          <w:sz w:val="28"/>
          <w:szCs w:val="28"/>
        </w:rPr>
        <w:t>1. Purpose and scope</w:t>
      </w:r>
    </w:p>
    <w:p w14:paraId="6ADE8F11" w14:textId="77777777" w:rsidR="00097959" w:rsidRPr="00097959" w:rsidRDefault="00097959" w:rsidP="00097959">
      <w:pPr>
        <w:spacing w:after="200" w:line="276" w:lineRule="auto"/>
        <w:rPr>
          <w:rFonts w:ascii="Aptos" w:hAnsi="Aptos"/>
        </w:rPr>
      </w:pPr>
      <w:r w:rsidRPr="00097959">
        <w:rPr>
          <w:rFonts w:ascii="Aptos" w:hAnsi="Aptos"/>
        </w:rPr>
        <w:t xml:space="preserve">This policy sets out the arrangements for pupils leaving St. Dominic’s Grammar School, Bargate Street, Brewood, Staffordshire ST19 9BA. It aims to ensure that every withdrawal is lawful, properly recorded and </w:t>
      </w:r>
      <w:proofErr w:type="gramStart"/>
      <w:r w:rsidRPr="00097959">
        <w:rPr>
          <w:rFonts w:ascii="Aptos" w:hAnsi="Aptos"/>
        </w:rPr>
        <w:t>safeguarding-led</w:t>
      </w:r>
      <w:proofErr w:type="gramEnd"/>
      <w:r w:rsidRPr="00097959">
        <w:rPr>
          <w:rFonts w:ascii="Aptos" w:hAnsi="Aptos"/>
        </w:rPr>
        <w:t>. It applies to planned and unplanned departures, including in-year transfers, elective home education, overseas moves, exclusions and cases where a pupil’s destination is uncertain. Different statutory rules may apply to pupils below or above compulsory school age.</w:t>
      </w:r>
    </w:p>
    <w:p w14:paraId="77236E84" w14:textId="77777777" w:rsidR="00097959" w:rsidRPr="00097959" w:rsidRDefault="00097959" w:rsidP="00097959">
      <w:pPr>
        <w:keepNext/>
        <w:keepLines/>
        <w:spacing w:before="480" w:after="0" w:line="276" w:lineRule="auto"/>
        <w:outlineLvl w:val="0"/>
        <w:rPr>
          <w:rFonts w:asciiTheme="majorHAnsi" w:eastAsiaTheme="majorEastAsia" w:hAnsiTheme="majorHAnsi" w:cstheme="majorBidi"/>
          <w:b/>
          <w:bCs/>
          <w:color w:val="183756"/>
          <w:sz w:val="28"/>
          <w:szCs w:val="28"/>
        </w:rPr>
      </w:pPr>
      <w:r w:rsidRPr="00097959">
        <w:rPr>
          <w:rFonts w:asciiTheme="majorHAnsi" w:eastAsiaTheme="majorEastAsia" w:hAnsiTheme="majorHAnsi" w:cstheme="majorBidi"/>
          <w:b/>
          <w:bCs/>
          <w:color w:val="183756"/>
          <w:sz w:val="28"/>
          <w:szCs w:val="28"/>
        </w:rPr>
        <w:t>2. Legal and guidance framework</w:t>
      </w:r>
    </w:p>
    <w:p w14:paraId="2553BB29" w14:textId="77777777" w:rsidR="00097959" w:rsidRPr="00097959" w:rsidRDefault="00097959" w:rsidP="00097959">
      <w:pPr>
        <w:spacing w:after="200" w:line="276" w:lineRule="auto"/>
        <w:rPr>
          <w:rFonts w:ascii="Aptos" w:hAnsi="Aptos"/>
        </w:rPr>
      </w:pPr>
      <w:r w:rsidRPr="00097959">
        <w:rPr>
          <w:rFonts w:ascii="Aptos" w:hAnsi="Aptos"/>
        </w:rPr>
        <w:t>The school will have regard to the School Attendance (Pupil Registration) (England) Regulations 2024 (particularly regulations 9 and 13), the Department for Education’s Working together to improve school attendance guidance, Children Missing Education statutory guidance, Keeping Children Safe in Education 2026, data protection law and applicable independent school standards. The school will use the current legislation and local authority procedures if these are updated.</w:t>
      </w:r>
    </w:p>
    <w:p w14:paraId="183FDB74" w14:textId="77777777" w:rsidR="00097959" w:rsidRPr="00097959" w:rsidRDefault="00097959" w:rsidP="00097959">
      <w:pPr>
        <w:keepNext/>
        <w:keepLines/>
        <w:spacing w:before="480" w:after="0" w:line="276" w:lineRule="auto"/>
        <w:outlineLvl w:val="0"/>
        <w:rPr>
          <w:rFonts w:asciiTheme="majorHAnsi" w:eastAsiaTheme="majorEastAsia" w:hAnsiTheme="majorHAnsi" w:cstheme="majorBidi"/>
          <w:b/>
          <w:bCs/>
          <w:color w:val="183756"/>
          <w:sz w:val="28"/>
          <w:szCs w:val="28"/>
        </w:rPr>
      </w:pPr>
      <w:r w:rsidRPr="00097959">
        <w:rPr>
          <w:rFonts w:asciiTheme="majorHAnsi" w:eastAsiaTheme="majorEastAsia" w:hAnsiTheme="majorHAnsi" w:cstheme="majorBidi"/>
          <w:b/>
          <w:bCs/>
          <w:color w:val="183756"/>
          <w:sz w:val="28"/>
          <w:szCs w:val="28"/>
        </w:rPr>
        <w:t>3. Principles</w:t>
      </w:r>
    </w:p>
    <w:p w14:paraId="64D2B686" w14:textId="77777777" w:rsidR="00097959" w:rsidRPr="00097959" w:rsidRDefault="00097959" w:rsidP="00097959">
      <w:pPr>
        <w:spacing w:after="200" w:line="276" w:lineRule="auto"/>
        <w:rPr>
          <w:rFonts w:ascii="Aptos" w:hAnsi="Aptos"/>
        </w:rPr>
      </w:pPr>
      <w:r w:rsidRPr="00097959">
        <w:rPr>
          <w:rFonts w:ascii="Aptos" w:hAnsi="Aptos"/>
        </w:rPr>
        <w:t>The school will not remove a compulsory-school-age pupil solely because parents have said the pupil is leaving. The correct statutory deletion ground must be established and evidenced. Safeguarding concerns will be considered at every stage. Administrative or contractual decisions about fees do not displace registration, safeguarding or local authority reporting duties. A destination school’s name is useful evidence but is not, in every circumstance, a statutory precondition for deletion.</w:t>
      </w:r>
    </w:p>
    <w:p w14:paraId="02B1142A" w14:textId="77777777" w:rsidR="00097959" w:rsidRPr="00097959" w:rsidRDefault="00097959" w:rsidP="00097959">
      <w:pPr>
        <w:keepNext/>
        <w:keepLines/>
        <w:spacing w:before="480" w:after="0" w:line="276" w:lineRule="auto"/>
        <w:outlineLvl w:val="0"/>
        <w:rPr>
          <w:rFonts w:asciiTheme="majorHAnsi" w:eastAsiaTheme="majorEastAsia" w:hAnsiTheme="majorHAnsi" w:cstheme="majorBidi"/>
          <w:b/>
          <w:bCs/>
          <w:color w:val="183756"/>
          <w:sz w:val="28"/>
          <w:szCs w:val="28"/>
        </w:rPr>
      </w:pPr>
      <w:r w:rsidRPr="00097959">
        <w:rPr>
          <w:rFonts w:asciiTheme="majorHAnsi" w:eastAsiaTheme="majorEastAsia" w:hAnsiTheme="majorHAnsi" w:cstheme="majorBidi"/>
          <w:b/>
          <w:bCs/>
          <w:color w:val="183756"/>
          <w:sz w:val="28"/>
          <w:szCs w:val="28"/>
        </w:rPr>
        <w:t>4. Notification and initial enquiries</w:t>
      </w:r>
    </w:p>
    <w:p w14:paraId="5E5F4ECC" w14:textId="77777777" w:rsidR="00097959" w:rsidRPr="00097959" w:rsidRDefault="00097959" w:rsidP="00097959">
      <w:pPr>
        <w:spacing w:after="200" w:line="276" w:lineRule="auto"/>
        <w:rPr>
          <w:rFonts w:ascii="Aptos" w:hAnsi="Aptos"/>
        </w:rPr>
      </w:pPr>
      <w:r w:rsidRPr="00097959">
        <w:rPr>
          <w:rFonts w:ascii="Aptos" w:hAnsi="Aptos"/>
        </w:rPr>
        <w:t xml:space="preserve">Parents should be asked to provide written notice, the pupil’s </w:t>
      </w:r>
      <w:proofErr w:type="gramStart"/>
      <w:r w:rsidRPr="00097959">
        <w:rPr>
          <w:rFonts w:ascii="Aptos" w:hAnsi="Aptos"/>
        </w:rPr>
        <w:t>expected last day,</w:t>
      </w:r>
      <w:proofErr w:type="gramEnd"/>
      <w:r w:rsidRPr="00097959">
        <w:rPr>
          <w:rFonts w:ascii="Aptos" w:hAnsi="Aptos"/>
        </w:rPr>
        <w:t xml:space="preserve"> reason for departure, future address where appropriate, destination school and anticipated start date, or details of other educational arrangements. The School Office will acknowledge notice, check the admission and attendance registers and inform the Headmaster and DSL. If details are incomplete, staff will undertake proportionate enquiries and record attempts to contact parents or the receiving school.</w:t>
      </w:r>
    </w:p>
    <w:p w14:paraId="095EC327" w14:textId="77777777" w:rsidR="00097959" w:rsidRPr="00097959" w:rsidRDefault="00097959" w:rsidP="00097959">
      <w:pPr>
        <w:keepNext/>
        <w:keepLines/>
        <w:spacing w:before="480" w:after="0" w:line="276" w:lineRule="auto"/>
        <w:outlineLvl w:val="0"/>
        <w:rPr>
          <w:rFonts w:asciiTheme="majorHAnsi" w:eastAsiaTheme="majorEastAsia" w:hAnsiTheme="majorHAnsi" w:cstheme="majorBidi"/>
          <w:b/>
          <w:bCs/>
          <w:color w:val="183756"/>
          <w:sz w:val="28"/>
          <w:szCs w:val="28"/>
        </w:rPr>
      </w:pPr>
      <w:r w:rsidRPr="00097959">
        <w:rPr>
          <w:rFonts w:asciiTheme="majorHAnsi" w:eastAsiaTheme="majorEastAsia" w:hAnsiTheme="majorHAnsi" w:cstheme="majorBidi"/>
          <w:b/>
          <w:bCs/>
          <w:color w:val="183756"/>
          <w:sz w:val="28"/>
          <w:szCs w:val="28"/>
        </w:rPr>
        <w:t>5. Lawful removal from the admission register</w:t>
      </w:r>
    </w:p>
    <w:p w14:paraId="13716DE3" w14:textId="77777777" w:rsidR="00097959" w:rsidRPr="00097959" w:rsidRDefault="00097959" w:rsidP="00097959">
      <w:pPr>
        <w:spacing w:after="200" w:line="276" w:lineRule="auto"/>
        <w:rPr>
          <w:rFonts w:ascii="Aptos" w:hAnsi="Aptos"/>
        </w:rPr>
      </w:pPr>
      <w:r w:rsidRPr="00097959">
        <w:rPr>
          <w:rFonts w:ascii="Aptos" w:hAnsi="Aptos"/>
        </w:rPr>
        <w:t xml:space="preserve">The </w:t>
      </w:r>
      <w:proofErr w:type="gramStart"/>
      <w:r w:rsidRPr="00097959">
        <w:rPr>
          <w:rFonts w:ascii="Aptos" w:hAnsi="Aptos"/>
        </w:rPr>
        <w:t>Headmaster</w:t>
      </w:r>
      <w:proofErr w:type="gramEnd"/>
      <w:r w:rsidRPr="00097959">
        <w:rPr>
          <w:rFonts w:ascii="Aptos" w:hAnsi="Aptos"/>
        </w:rPr>
        <w:t xml:space="preserve"> or delegated senior leader must confirm and record the precise applicable ground under regulation 9 before the pupil’s name is deleted. Common circumstances include transfer to another registered school, elective home education, a move away and cessation of attendance at an independent school. The specific conditions of the relevant ground must be checked; staff must not assume that the same ground applies to every withdrawal. For </w:t>
      </w:r>
      <w:r w:rsidRPr="00097959">
        <w:rPr>
          <w:rFonts w:ascii="Aptos" w:hAnsi="Aptos"/>
        </w:rPr>
        <w:lastRenderedPageBreak/>
        <w:t xml:space="preserve">independent schools, the specific ground relating to a pupil ceasing to be a pupil must be considered where applicable, but it is not a substitute for making the required local authority return. The deletion date, statutory </w:t>
      </w:r>
      <w:proofErr w:type="gramStart"/>
      <w:r w:rsidRPr="00097959">
        <w:rPr>
          <w:rFonts w:ascii="Aptos" w:hAnsi="Aptos"/>
        </w:rPr>
        <w:t>ground</w:t>
      </w:r>
      <w:proofErr w:type="gramEnd"/>
      <w:r w:rsidRPr="00097959">
        <w:rPr>
          <w:rFonts w:ascii="Aptos" w:hAnsi="Aptos"/>
        </w:rPr>
        <w:t xml:space="preserve"> and supporting evidence must be entered in the school’s records. The register must not be retrospectively altered to disguise absence or uncertainty.</w:t>
      </w:r>
    </w:p>
    <w:p w14:paraId="01915238" w14:textId="77777777" w:rsidR="00097959" w:rsidRPr="00097959" w:rsidRDefault="00097959" w:rsidP="00097959">
      <w:pPr>
        <w:keepNext/>
        <w:keepLines/>
        <w:spacing w:before="480" w:after="0" w:line="276" w:lineRule="auto"/>
        <w:outlineLvl w:val="0"/>
        <w:rPr>
          <w:rFonts w:asciiTheme="majorHAnsi" w:eastAsiaTheme="majorEastAsia" w:hAnsiTheme="majorHAnsi" w:cstheme="majorBidi"/>
          <w:b/>
          <w:bCs/>
          <w:color w:val="183756"/>
          <w:sz w:val="28"/>
          <w:szCs w:val="28"/>
        </w:rPr>
      </w:pPr>
      <w:r w:rsidRPr="00097959">
        <w:rPr>
          <w:rFonts w:asciiTheme="majorHAnsi" w:eastAsiaTheme="majorEastAsia" w:hAnsiTheme="majorHAnsi" w:cstheme="majorBidi"/>
          <w:b/>
          <w:bCs/>
          <w:color w:val="183756"/>
          <w:sz w:val="28"/>
          <w:szCs w:val="28"/>
        </w:rPr>
        <w:t>6. Local authority notifications and children missing education</w:t>
      </w:r>
    </w:p>
    <w:p w14:paraId="3F0BDD06" w14:textId="77777777" w:rsidR="00097959" w:rsidRPr="00097959" w:rsidRDefault="00097959" w:rsidP="00097959">
      <w:pPr>
        <w:spacing w:after="200" w:line="276" w:lineRule="auto"/>
        <w:rPr>
          <w:rFonts w:ascii="Aptos" w:hAnsi="Aptos"/>
        </w:rPr>
      </w:pPr>
      <w:r w:rsidRPr="00097959">
        <w:rPr>
          <w:rFonts w:ascii="Aptos" w:hAnsi="Aptos"/>
        </w:rPr>
        <w:t xml:space="preserve">For compulsory-school-age pupils, the School Office will make the required deletion return to Staffordshire County Council under regulation 13 as soon as the ground for deletion is met, using the authority’s current prescribed route and including the required pupil, parent, destination and ground information insofar as available. Staff will check whether any additional reporting is required for a particular ground, including joint enquiries with the local authority before deletion where prescribed. If a child’s whereabouts or future education </w:t>
      </w:r>
      <w:proofErr w:type="gramStart"/>
      <w:r w:rsidRPr="00097959">
        <w:rPr>
          <w:rFonts w:ascii="Aptos" w:hAnsi="Aptos"/>
        </w:rPr>
        <w:t>is</w:t>
      </w:r>
      <w:proofErr w:type="gramEnd"/>
      <w:r w:rsidRPr="00097959">
        <w:rPr>
          <w:rFonts w:ascii="Aptos" w:hAnsi="Aptos"/>
        </w:rPr>
        <w:t xml:space="preserve"> unknown, or there is reason to believe the child may be missing education, the DSL and School Office will promptly consult or refer to the relevant Children Missing Education team. A CME referral and a statutory deletion return are distinct actions; one must not be assumed to replace the other.</w:t>
      </w:r>
    </w:p>
    <w:p w14:paraId="452B0F3D" w14:textId="77777777" w:rsidR="00097959" w:rsidRPr="00097959" w:rsidRDefault="00097959" w:rsidP="00097959">
      <w:pPr>
        <w:keepNext/>
        <w:keepLines/>
        <w:spacing w:before="480" w:after="0" w:line="276" w:lineRule="auto"/>
        <w:outlineLvl w:val="0"/>
        <w:rPr>
          <w:rFonts w:asciiTheme="majorHAnsi" w:eastAsiaTheme="majorEastAsia" w:hAnsiTheme="majorHAnsi" w:cstheme="majorBidi"/>
          <w:b/>
          <w:bCs/>
          <w:color w:val="183756"/>
          <w:sz w:val="28"/>
          <w:szCs w:val="28"/>
        </w:rPr>
      </w:pPr>
      <w:r w:rsidRPr="00097959">
        <w:rPr>
          <w:rFonts w:asciiTheme="majorHAnsi" w:eastAsiaTheme="majorEastAsia" w:hAnsiTheme="majorHAnsi" w:cstheme="majorBidi"/>
          <w:b/>
          <w:bCs/>
          <w:color w:val="183756"/>
          <w:sz w:val="28"/>
          <w:szCs w:val="28"/>
        </w:rPr>
        <w:t>7. Transfer to another school</w:t>
      </w:r>
    </w:p>
    <w:p w14:paraId="1FF47738" w14:textId="77777777" w:rsidR="00097959" w:rsidRPr="00097959" w:rsidRDefault="00097959" w:rsidP="00097959">
      <w:pPr>
        <w:spacing w:after="200" w:line="276" w:lineRule="auto"/>
        <w:rPr>
          <w:rFonts w:ascii="Aptos" w:hAnsi="Aptos"/>
        </w:rPr>
      </w:pPr>
      <w:r w:rsidRPr="00097959">
        <w:rPr>
          <w:rFonts w:ascii="Aptos" w:hAnsi="Aptos"/>
        </w:rPr>
        <w:t xml:space="preserve">Where a pupil transfers, Admissions will seek to confirm the receiving school and admission/start date and share appropriate educational records securely. Staff must assess the relevant regulation 9 transfer conditions, including whether the pupil is registered at the receiving school. Where the new school cannot be confirmed, the case will be escalated rather than treated automatically as a completed transfer. The school will use approved </w:t>
      </w:r>
      <w:proofErr w:type="gramStart"/>
      <w:r w:rsidRPr="00097959">
        <w:rPr>
          <w:rFonts w:ascii="Aptos" w:hAnsi="Aptos"/>
        </w:rPr>
        <w:t>secure</w:t>
      </w:r>
      <w:proofErr w:type="gramEnd"/>
      <w:r w:rsidRPr="00097959">
        <w:rPr>
          <w:rFonts w:ascii="Aptos" w:hAnsi="Aptos"/>
        </w:rPr>
        <w:t xml:space="preserve"> methods for any Common Transfer File or equivalent record exchange, where applicable.</w:t>
      </w:r>
    </w:p>
    <w:p w14:paraId="008E73F1" w14:textId="77777777" w:rsidR="00097959" w:rsidRPr="00097959" w:rsidRDefault="00097959" w:rsidP="00097959">
      <w:pPr>
        <w:keepNext/>
        <w:keepLines/>
        <w:spacing w:before="480" w:after="0" w:line="276" w:lineRule="auto"/>
        <w:outlineLvl w:val="0"/>
        <w:rPr>
          <w:rFonts w:asciiTheme="majorHAnsi" w:eastAsiaTheme="majorEastAsia" w:hAnsiTheme="majorHAnsi" w:cstheme="majorBidi"/>
          <w:b/>
          <w:bCs/>
          <w:color w:val="183756"/>
          <w:sz w:val="28"/>
          <w:szCs w:val="28"/>
        </w:rPr>
      </w:pPr>
      <w:r w:rsidRPr="00097959">
        <w:rPr>
          <w:rFonts w:asciiTheme="majorHAnsi" w:eastAsiaTheme="majorEastAsia" w:hAnsiTheme="majorHAnsi" w:cstheme="majorBidi"/>
          <w:b/>
          <w:bCs/>
          <w:color w:val="183756"/>
          <w:sz w:val="28"/>
          <w:szCs w:val="28"/>
        </w:rPr>
        <w:t>8. Elective home education</w:t>
      </w:r>
    </w:p>
    <w:p w14:paraId="74029ACC" w14:textId="77777777" w:rsidR="00097959" w:rsidRPr="00097959" w:rsidRDefault="00097959" w:rsidP="00097959">
      <w:pPr>
        <w:spacing w:after="200" w:line="276" w:lineRule="auto"/>
        <w:rPr>
          <w:rFonts w:ascii="Aptos" w:hAnsi="Aptos"/>
        </w:rPr>
      </w:pPr>
      <w:r w:rsidRPr="00097959">
        <w:rPr>
          <w:rFonts w:ascii="Aptos" w:hAnsi="Aptos"/>
        </w:rPr>
        <w:t>Where parents elect to educate a compulsory-school-age pupil otherwise than at school, the school will retain their written notification and assess the appropriate statutory deletion ground. The school will notify the local authority as required and share relevant information about any welfare concerns. Where the pupil has an Education, Health and Care Plan naming the school, staff must obtain advice from the local authority and check the additional statutory conditions before deletion; parents’ notice alone may not be sufficient.</w:t>
      </w:r>
    </w:p>
    <w:p w14:paraId="22F9716F" w14:textId="77777777" w:rsidR="00097959" w:rsidRPr="00097959" w:rsidRDefault="00097959" w:rsidP="00097959">
      <w:pPr>
        <w:keepNext/>
        <w:keepLines/>
        <w:spacing w:before="480" w:after="0" w:line="276" w:lineRule="auto"/>
        <w:outlineLvl w:val="0"/>
        <w:rPr>
          <w:rFonts w:asciiTheme="majorHAnsi" w:eastAsiaTheme="majorEastAsia" w:hAnsiTheme="majorHAnsi" w:cstheme="majorBidi"/>
          <w:b/>
          <w:bCs/>
          <w:color w:val="183756"/>
          <w:sz w:val="28"/>
          <w:szCs w:val="28"/>
        </w:rPr>
      </w:pPr>
      <w:r w:rsidRPr="00097959">
        <w:rPr>
          <w:rFonts w:asciiTheme="majorHAnsi" w:eastAsiaTheme="majorEastAsia" w:hAnsiTheme="majorHAnsi" w:cstheme="majorBidi"/>
          <w:b/>
          <w:bCs/>
          <w:color w:val="183756"/>
          <w:sz w:val="28"/>
          <w:szCs w:val="28"/>
        </w:rPr>
        <w:t>9. Moves abroad or unknown destination</w:t>
      </w:r>
    </w:p>
    <w:p w14:paraId="56816EF0" w14:textId="77777777" w:rsidR="00097959" w:rsidRPr="00097959" w:rsidRDefault="00097959" w:rsidP="00097959">
      <w:pPr>
        <w:spacing w:after="200" w:line="276" w:lineRule="auto"/>
        <w:rPr>
          <w:rFonts w:ascii="Aptos" w:hAnsi="Aptos"/>
        </w:rPr>
      </w:pPr>
      <w:r w:rsidRPr="00097959">
        <w:rPr>
          <w:rFonts w:ascii="Aptos" w:hAnsi="Aptos"/>
        </w:rPr>
        <w:t xml:space="preserve">The school will seek </w:t>
      </w:r>
      <w:proofErr w:type="gramStart"/>
      <w:r w:rsidRPr="00097959">
        <w:rPr>
          <w:rFonts w:ascii="Aptos" w:hAnsi="Aptos"/>
        </w:rPr>
        <w:t>a forwarding</w:t>
      </w:r>
      <w:proofErr w:type="gramEnd"/>
      <w:r w:rsidRPr="00097959">
        <w:rPr>
          <w:rFonts w:ascii="Aptos" w:hAnsi="Aptos"/>
        </w:rPr>
        <w:t xml:space="preserve"> address, country, expected travel date and education plans, while </w:t>
      </w:r>
      <w:proofErr w:type="spellStart"/>
      <w:r w:rsidRPr="00097959">
        <w:rPr>
          <w:rFonts w:ascii="Aptos" w:hAnsi="Aptos"/>
        </w:rPr>
        <w:t>recognising</w:t>
      </w:r>
      <w:proofErr w:type="spellEnd"/>
      <w:r w:rsidRPr="00097959">
        <w:rPr>
          <w:rFonts w:ascii="Aptos" w:hAnsi="Aptos"/>
        </w:rPr>
        <w:t xml:space="preserve"> that these details may not always be available. Staff will not assume that travel abroad automatically satisfies a deletion ground. Where the pupil’s location or education cannot be established, the school will follow its attendance, safeguarding and CME procedures, including appropriate enquiries and consultation with the local authority.</w:t>
      </w:r>
    </w:p>
    <w:p w14:paraId="3E89CF32" w14:textId="77777777" w:rsidR="00097959" w:rsidRPr="00097959" w:rsidRDefault="00097959" w:rsidP="00097959">
      <w:pPr>
        <w:keepNext/>
        <w:keepLines/>
        <w:spacing w:before="480" w:after="0" w:line="276" w:lineRule="auto"/>
        <w:outlineLvl w:val="0"/>
        <w:rPr>
          <w:rFonts w:asciiTheme="majorHAnsi" w:eastAsiaTheme="majorEastAsia" w:hAnsiTheme="majorHAnsi" w:cstheme="majorBidi"/>
          <w:b/>
          <w:bCs/>
          <w:color w:val="183756"/>
          <w:sz w:val="28"/>
          <w:szCs w:val="28"/>
        </w:rPr>
      </w:pPr>
      <w:r w:rsidRPr="00097959">
        <w:rPr>
          <w:rFonts w:asciiTheme="majorHAnsi" w:eastAsiaTheme="majorEastAsia" w:hAnsiTheme="majorHAnsi" w:cstheme="majorBidi"/>
          <w:b/>
          <w:bCs/>
          <w:color w:val="183756"/>
          <w:sz w:val="28"/>
          <w:szCs w:val="28"/>
        </w:rPr>
        <w:t>10. Safeguarding and child protection records</w:t>
      </w:r>
    </w:p>
    <w:p w14:paraId="47DE7B1E" w14:textId="77777777" w:rsidR="00097959" w:rsidRPr="00097959" w:rsidRDefault="00097959" w:rsidP="00097959">
      <w:pPr>
        <w:spacing w:after="200" w:line="276" w:lineRule="auto"/>
        <w:rPr>
          <w:rFonts w:ascii="Aptos" w:hAnsi="Aptos"/>
        </w:rPr>
      </w:pPr>
      <w:r w:rsidRPr="00097959">
        <w:rPr>
          <w:rFonts w:ascii="Aptos" w:hAnsi="Aptos"/>
        </w:rPr>
        <w:t xml:space="preserve">The DSL will review each withdrawal for child protection, attendance, vulnerability, social care, early help, SEND and other relevant concerns. Where a pupil moves to another school, the child protection file must be transferred securely and separately from the main pupil file as soon as possible, within five days for an in-year transfer, with a record of dispatch and confirmation of receipt. The DSL will consider whether a conversation with the receiving DSL is </w:t>
      </w:r>
      <w:r w:rsidRPr="00097959">
        <w:rPr>
          <w:rFonts w:ascii="Aptos" w:hAnsi="Aptos"/>
        </w:rPr>
        <w:lastRenderedPageBreak/>
        <w:t>needed before or alongside transfer. Where there is an immediate risk of harm, staff must follow the safeguarding policy and make appropriate referrals without waiting for the pupil’s departure.</w:t>
      </w:r>
    </w:p>
    <w:p w14:paraId="3D261274" w14:textId="77777777" w:rsidR="00097959" w:rsidRPr="00097959" w:rsidRDefault="00097959" w:rsidP="00097959">
      <w:pPr>
        <w:keepNext/>
        <w:keepLines/>
        <w:spacing w:before="480" w:after="0" w:line="276" w:lineRule="auto"/>
        <w:outlineLvl w:val="0"/>
        <w:rPr>
          <w:rFonts w:asciiTheme="majorHAnsi" w:eastAsiaTheme="majorEastAsia" w:hAnsiTheme="majorHAnsi" w:cstheme="majorBidi"/>
          <w:b/>
          <w:bCs/>
          <w:color w:val="183756"/>
          <w:sz w:val="28"/>
          <w:szCs w:val="28"/>
        </w:rPr>
      </w:pPr>
      <w:r w:rsidRPr="00097959">
        <w:rPr>
          <w:rFonts w:asciiTheme="majorHAnsi" w:eastAsiaTheme="majorEastAsia" w:hAnsiTheme="majorHAnsi" w:cstheme="majorBidi"/>
          <w:b/>
          <w:bCs/>
          <w:color w:val="183756"/>
          <w:sz w:val="28"/>
          <w:szCs w:val="28"/>
        </w:rPr>
        <w:t>11. Educational, SEND and medical records</w:t>
      </w:r>
    </w:p>
    <w:p w14:paraId="789EBCD6" w14:textId="77777777" w:rsidR="00097959" w:rsidRPr="00097959" w:rsidRDefault="00097959" w:rsidP="00097959">
      <w:pPr>
        <w:spacing w:after="200" w:line="276" w:lineRule="auto"/>
        <w:rPr>
          <w:rFonts w:ascii="Aptos" w:hAnsi="Aptos"/>
        </w:rPr>
      </w:pPr>
      <w:r w:rsidRPr="00097959">
        <w:rPr>
          <w:rFonts w:ascii="Aptos" w:hAnsi="Aptos"/>
        </w:rPr>
        <w:t>The School Office will coordinate secure transfer of relevant educational records, attainment and assessment information, attendance data and SEND provision, subject to the applicable transfer requirements. SENCo and medical staff will ensure necessary information is shared appropriately and securely, including reasonable adjustments, care plans and emergency arrangements. Records will be retained or disposed of in line with the school’s retention schedule, data protection obligations and any legal hold.</w:t>
      </w:r>
    </w:p>
    <w:p w14:paraId="7CBF4FA1" w14:textId="77777777" w:rsidR="00097959" w:rsidRPr="00097959" w:rsidRDefault="00097959" w:rsidP="00097959">
      <w:pPr>
        <w:keepNext/>
        <w:keepLines/>
        <w:spacing w:before="480" w:after="0" w:line="276" w:lineRule="auto"/>
        <w:outlineLvl w:val="0"/>
        <w:rPr>
          <w:rFonts w:asciiTheme="majorHAnsi" w:eastAsiaTheme="majorEastAsia" w:hAnsiTheme="majorHAnsi" w:cstheme="majorBidi"/>
          <w:b/>
          <w:bCs/>
          <w:color w:val="183756"/>
          <w:sz w:val="28"/>
          <w:szCs w:val="28"/>
        </w:rPr>
      </w:pPr>
      <w:r w:rsidRPr="00097959">
        <w:rPr>
          <w:rFonts w:asciiTheme="majorHAnsi" w:eastAsiaTheme="majorEastAsia" w:hAnsiTheme="majorHAnsi" w:cstheme="majorBidi"/>
          <w:b/>
          <w:bCs/>
          <w:color w:val="183756"/>
          <w:sz w:val="28"/>
          <w:szCs w:val="28"/>
        </w:rPr>
        <w:t>12. Attendance and administrative arrangements</w:t>
      </w:r>
    </w:p>
    <w:p w14:paraId="525ED749" w14:textId="77777777" w:rsidR="00097959" w:rsidRPr="00097959" w:rsidRDefault="00097959" w:rsidP="00097959">
      <w:pPr>
        <w:spacing w:after="200" w:line="276" w:lineRule="auto"/>
        <w:rPr>
          <w:rFonts w:ascii="Aptos" w:hAnsi="Aptos"/>
        </w:rPr>
      </w:pPr>
      <w:r w:rsidRPr="00097959">
        <w:rPr>
          <w:rFonts w:ascii="Aptos" w:hAnsi="Aptos"/>
        </w:rPr>
        <w:t>Until lawful deletion, the pupil remains on the admission register and the attendance register must be completed accurately where required. Staff must not use an absence code to imply a pupil has transferred when this is unverified. Finance will address notice periods, deposits, outstanding fees and transport or lunch accounts under the parent contract. Financial matters will be managed separately from safeguarding and statutory reporting.</w:t>
      </w:r>
    </w:p>
    <w:p w14:paraId="1B75F8D8" w14:textId="77777777" w:rsidR="00097959" w:rsidRPr="00097959" w:rsidRDefault="00097959" w:rsidP="00097959">
      <w:pPr>
        <w:keepNext/>
        <w:keepLines/>
        <w:spacing w:before="480" w:after="0" w:line="276" w:lineRule="auto"/>
        <w:outlineLvl w:val="0"/>
        <w:rPr>
          <w:rFonts w:asciiTheme="majorHAnsi" w:eastAsiaTheme="majorEastAsia" w:hAnsiTheme="majorHAnsi" w:cstheme="majorBidi"/>
          <w:b/>
          <w:bCs/>
          <w:color w:val="183756"/>
          <w:sz w:val="28"/>
          <w:szCs w:val="28"/>
        </w:rPr>
      </w:pPr>
      <w:r w:rsidRPr="00097959">
        <w:rPr>
          <w:rFonts w:asciiTheme="majorHAnsi" w:eastAsiaTheme="majorEastAsia" w:hAnsiTheme="majorHAnsi" w:cstheme="majorBidi"/>
          <w:b/>
          <w:bCs/>
          <w:color w:val="183756"/>
          <w:sz w:val="28"/>
          <w:szCs w:val="28"/>
        </w:rPr>
        <w:t>13. Responsibilities</w:t>
      </w:r>
    </w:p>
    <w:p w14:paraId="17D82A79" w14:textId="77777777" w:rsidR="00097959" w:rsidRPr="00097959" w:rsidRDefault="00097959" w:rsidP="00097959">
      <w:pPr>
        <w:spacing w:after="200" w:line="276" w:lineRule="auto"/>
        <w:rPr>
          <w:rFonts w:ascii="Aptos" w:hAnsi="Aptos"/>
        </w:rPr>
      </w:pPr>
      <w:r w:rsidRPr="00097959">
        <w:rPr>
          <w:rFonts w:ascii="Aptos" w:hAnsi="Aptos"/>
        </w:rPr>
        <w:t xml:space="preserve">Parents: notify the school and provide accurate destination information where possible. Admissions / School Office: gather information, maintain records, complete statutory returns and coordinate transfer of educational records. DSL: assess safeguarding risk, make referrals and transfer child protection files. SENCo: oversee relevant SEND/EHCP liaison. Headmaster / delegated senior leader: </w:t>
      </w:r>
      <w:proofErr w:type="spellStart"/>
      <w:r w:rsidRPr="00097959">
        <w:rPr>
          <w:rFonts w:ascii="Aptos" w:hAnsi="Aptos"/>
        </w:rPr>
        <w:t>authorise</w:t>
      </w:r>
      <w:proofErr w:type="spellEnd"/>
      <w:r w:rsidRPr="00097959">
        <w:rPr>
          <w:rFonts w:ascii="Aptos" w:hAnsi="Aptos"/>
        </w:rPr>
        <w:t xml:space="preserve"> the legal ground and date of deletion, oversee escalation and audit compliance. Proprietor: ensure that appropriate systems and oversight are in place.</w:t>
      </w:r>
    </w:p>
    <w:p w14:paraId="5AE219AE" w14:textId="77777777" w:rsidR="00097959" w:rsidRPr="00097959" w:rsidRDefault="00097959" w:rsidP="00097959">
      <w:pPr>
        <w:keepNext/>
        <w:keepLines/>
        <w:spacing w:before="480" w:after="0" w:line="276" w:lineRule="auto"/>
        <w:outlineLvl w:val="0"/>
        <w:rPr>
          <w:rFonts w:asciiTheme="majorHAnsi" w:eastAsiaTheme="majorEastAsia" w:hAnsiTheme="majorHAnsi" w:cstheme="majorBidi"/>
          <w:b/>
          <w:bCs/>
          <w:color w:val="183756"/>
          <w:sz w:val="28"/>
          <w:szCs w:val="28"/>
        </w:rPr>
      </w:pPr>
      <w:r w:rsidRPr="00097959">
        <w:rPr>
          <w:rFonts w:asciiTheme="majorHAnsi" w:eastAsiaTheme="majorEastAsia" w:hAnsiTheme="majorHAnsi" w:cstheme="majorBidi"/>
          <w:b/>
          <w:bCs/>
          <w:color w:val="183756"/>
          <w:sz w:val="28"/>
          <w:szCs w:val="28"/>
        </w:rPr>
        <w:t>14. Monitoring, audit and review</w:t>
      </w:r>
    </w:p>
    <w:p w14:paraId="2F000B1E" w14:textId="77777777" w:rsidR="00097959" w:rsidRPr="00097959" w:rsidRDefault="00097959" w:rsidP="00097959">
      <w:pPr>
        <w:spacing w:after="200" w:line="276" w:lineRule="auto"/>
        <w:rPr>
          <w:rFonts w:ascii="Aptos" w:hAnsi="Aptos"/>
        </w:rPr>
      </w:pPr>
      <w:r w:rsidRPr="00097959">
        <w:rPr>
          <w:rFonts w:ascii="Aptos" w:hAnsi="Aptos"/>
        </w:rPr>
        <w:t xml:space="preserve">The </w:t>
      </w:r>
      <w:proofErr w:type="gramStart"/>
      <w:r w:rsidRPr="00097959">
        <w:rPr>
          <w:rFonts w:ascii="Aptos" w:hAnsi="Aptos"/>
        </w:rPr>
        <w:t>Headmaster</w:t>
      </w:r>
      <w:proofErr w:type="gramEnd"/>
      <w:r w:rsidRPr="00097959">
        <w:rPr>
          <w:rFonts w:ascii="Aptos" w:hAnsi="Aptos"/>
        </w:rPr>
        <w:t xml:space="preserve"> will periodically sample leaver files to verify a lawful deletion ground, appropriate local authority notification, safeguarding review and secure record transfer. Any omission will be rectified promptly and used to improve procedures. This policy will be reviewed annually and sooner following material changes to legislation or guidance.</w:t>
      </w:r>
    </w:p>
    <w:p w14:paraId="2FB74EBF" w14:textId="77777777" w:rsidR="00097959" w:rsidRPr="00097959" w:rsidRDefault="00097959" w:rsidP="00097959">
      <w:pPr>
        <w:keepNext/>
        <w:keepLines/>
        <w:spacing w:before="480" w:after="0" w:line="276" w:lineRule="auto"/>
        <w:outlineLvl w:val="0"/>
        <w:rPr>
          <w:rFonts w:asciiTheme="majorHAnsi" w:eastAsiaTheme="majorEastAsia" w:hAnsiTheme="majorHAnsi" w:cstheme="majorBidi"/>
          <w:b/>
          <w:bCs/>
          <w:color w:val="183756"/>
          <w:sz w:val="28"/>
          <w:szCs w:val="28"/>
        </w:rPr>
      </w:pPr>
      <w:r w:rsidRPr="00097959">
        <w:rPr>
          <w:rFonts w:asciiTheme="majorHAnsi" w:eastAsiaTheme="majorEastAsia" w:hAnsiTheme="majorHAnsi" w:cstheme="majorBidi"/>
          <w:b/>
          <w:bCs/>
          <w:color w:val="183756"/>
          <w:sz w:val="28"/>
          <w:szCs w:val="28"/>
        </w:rPr>
        <w:t>Appendix A — Individual pupil leaver checklist</w:t>
      </w:r>
    </w:p>
    <w:p w14:paraId="2654CEDA" w14:textId="77777777" w:rsidR="00097959" w:rsidRPr="00097959" w:rsidRDefault="00097959" w:rsidP="00097959">
      <w:pPr>
        <w:spacing w:after="200" w:line="276" w:lineRule="auto"/>
        <w:rPr>
          <w:rFonts w:ascii="Aptos" w:hAnsi="Aptos"/>
        </w:rPr>
      </w:pPr>
      <w:proofErr w:type="gramStart"/>
      <w:r w:rsidRPr="00097959">
        <w:rPr>
          <w:rFonts w:ascii="Aptos" w:hAnsi="Aptos"/>
        </w:rPr>
        <w:t>☐  Written</w:t>
      </w:r>
      <w:proofErr w:type="gramEnd"/>
      <w:r w:rsidRPr="00097959">
        <w:rPr>
          <w:rFonts w:ascii="Aptos" w:hAnsi="Aptos"/>
        </w:rPr>
        <w:t xml:space="preserve"> notice / reason for leaving recorded</w:t>
      </w:r>
    </w:p>
    <w:p w14:paraId="1E905664" w14:textId="77777777" w:rsidR="00097959" w:rsidRPr="00097959" w:rsidRDefault="00097959" w:rsidP="00097959">
      <w:pPr>
        <w:spacing w:after="200" w:line="276" w:lineRule="auto"/>
        <w:rPr>
          <w:rFonts w:ascii="Aptos" w:hAnsi="Aptos"/>
        </w:rPr>
      </w:pPr>
      <w:proofErr w:type="gramStart"/>
      <w:r w:rsidRPr="00097959">
        <w:rPr>
          <w:rFonts w:ascii="Aptos" w:hAnsi="Aptos"/>
        </w:rPr>
        <w:t>☐  Last</w:t>
      </w:r>
      <w:proofErr w:type="gramEnd"/>
      <w:r w:rsidRPr="00097959">
        <w:rPr>
          <w:rFonts w:ascii="Aptos" w:hAnsi="Aptos"/>
        </w:rPr>
        <w:t xml:space="preserve"> attendance date and proposed deletion date recorded</w:t>
      </w:r>
    </w:p>
    <w:p w14:paraId="224F01F6" w14:textId="77777777" w:rsidR="00097959" w:rsidRPr="00097959" w:rsidRDefault="00097959" w:rsidP="00097959">
      <w:pPr>
        <w:spacing w:after="200" w:line="276" w:lineRule="auto"/>
        <w:rPr>
          <w:rFonts w:ascii="Aptos" w:hAnsi="Aptos"/>
        </w:rPr>
      </w:pPr>
      <w:proofErr w:type="gramStart"/>
      <w:r w:rsidRPr="00097959">
        <w:rPr>
          <w:rFonts w:ascii="Aptos" w:hAnsi="Aptos"/>
        </w:rPr>
        <w:t>☐  Destination</w:t>
      </w:r>
      <w:proofErr w:type="gramEnd"/>
      <w:r w:rsidRPr="00097959">
        <w:rPr>
          <w:rFonts w:ascii="Aptos" w:hAnsi="Aptos"/>
        </w:rPr>
        <w:t xml:space="preserve"> and education arrangements checked where possible</w:t>
      </w:r>
    </w:p>
    <w:p w14:paraId="4C0B06B8" w14:textId="77777777" w:rsidR="00097959" w:rsidRPr="00097959" w:rsidRDefault="00097959" w:rsidP="00097959">
      <w:pPr>
        <w:spacing w:after="200" w:line="276" w:lineRule="auto"/>
        <w:rPr>
          <w:rFonts w:ascii="Aptos" w:hAnsi="Aptos"/>
        </w:rPr>
      </w:pPr>
      <w:proofErr w:type="gramStart"/>
      <w:r w:rsidRPr="00097959">
        <w:rPr>
          <w:rFonts w:ascii="Aptos" w:hAnsi="Aptos"/>
        </w:rPr>
        <w:t>☐  Regulation</w:t>
      </w:r>
      <w:proofErr w:type="gramEnd"/>
      <w:r w:rsidRPr="00097959">
        <w:rPr>
          <w:rFonts w:ascii="Aptos" w:hAnsi="Aptos"/>
        </w:rPr>
        <w:t xml:space="preserve"> 9 deletion ground identified and </w:t>
      </w:r>
      <w:proofErr w:type="spellStart"/>
      <w:r w:rsidRPr="00097959">
        <w:rPr>
          <w:rFonts w:ascii="Aptos" w:hAnsi="Aptos"/>
        </w:rPr>
        <w:t>authorised</w:t>
      </w:r>
      <w:proofErr w:type="spellEnd"/>
    </w:p>
    <w:p w14:paraId="5E0D9E34" w14:textId="77777777" w:rsidR="00097959" w:rsidRPr="00097959" w:rsidRDefault="00097959" w:rsidP="00097959">
      <w:pPr>
        <w:spacing w:after="200" w:line="276" w:lineRule="auto"/>
        <w:rPr>
          <w:rFonts w:ascii="Aptos" w:hAnsi="Aptos"/>
        </w:rPr>
      </w:pPr>
      <w:proofErr w:type="gramStart"/>
      <w:r w:rsidRPr="00097959">
        <w:rPr>
          <w:rFonts w:ascii="Aptos" w:hAnsi="Aptos"/>
        </w:rPr>
        <w:t>☐  Local</w:t>
      </w:r>
      <w:proofErr w:type="gramEnd"/>
      <w:r w:rsidRPr="00097959">
        <w:rPr>
          <w:rFonts w:ascii="Aptos" w:hAnsi="Aptos"/>
        </w:rPr>
        <w:t xml:space="preserve"> authority deletion return made; evidence filed</w:t>
      </w:r>
    </w:p>
    <w:p w14:paraId="4B7B172B" w14:textId="77777777" w:rsidR="00097959" w:rsidRPr="00097959" w:rsidRDefault="00097959" w:rsidP="00097959">
      <w:pPr>
        <w:spacing w:after="200" w:line="276" w:lineRule="auto"/>
        <w:rPr>
          <w:rFonts w:ascii="Aptos" w:hAnsi="Aptos"/>
        </w:rPr>
      </w:pPr>
      <w:proofErr w:type="gramStart"/>
      <w:r w:rsidRPr="00097959">
        <w:rPr>
          <w:rFonts w:ascii="Aptos" w:hAnsi="Aptos"/>
        </w:rPr>
        <w:t>☐  CME</w:t>
      </w:r>
      <w:proofErr w:type="gramEnd"/>
      <w:r w:rsidRPr="00097959">
        <w:rPr>
          <w:rFonts w:ascii="Aptos" w:hAnsi="Aptos"/>
        </w:rPr>
        <w:t xml:space="preserve"> / safeguarding referral considered and made if needed</w:t>
      </w:r>
    </w:p>
    <w:p w14:paraId="4C34A423" w14:textId="77777777" w:rsidR="00097959" w:rsidRPr="00097959" w:rsidRDefault="00097959" w:rsidP="00097959">
      <w:pPr>
        <w:spacing w:after="200" w:line="276" w:lineRule="auto"/>
        <w:rPr>
          <w:rFonts w:ascii="Aptos" w:hAnsi="Aptos"/>
        </w:rPr>
      </w:pPr>
      <w:proofErr w:type="gramStart"/>
      <w:r w:rsidRPr="00097959">
        <w:rPr>
          <w:rFonts w:ascii="Aptos" w:hAnsi="Aptos"/>
        </w:rPr>
        <w:lastRenderedPageBreak/>
        <w:t>☐  DSL</w:t>
      </w:r>
      <w:proofErr w:type="gramEnd"/>
      <w:r w:rsidRPr="00097959">
        <w:rPr>
          <w:rFonts w:ascii="Aptos" w:hAnsi="Aptos"/>
        </w:rPr>
        <w:t xml:space="preserve"> review completed and documented</w:t>
      </w:r>
    </w:p>
    <w:p w14:paraId="1A89B28D" w14:textId="77777777" w:rsidR="00097959" w:rsidRPr="00097959" w:rsidRDefault="00097959" w:rsidP="00097959">
      <w:pPr>
        <w:spacing w:after="200" w:line="276" w:lineRule="auto"/>
        <w:rPr>
          <w:rFonts w:ascii="Aptos" w:hAnsi="Aptos"/>
        </w:rPr>
      </w:pPr>
      <w:proofErr w:type="gramStart"/>
      <w:r w:rsidRPr="00097959">
        <w:rPr>
          <w:rFonts w:ascii="Aptos" w:hAnsi="Aptos"/>
        </w:rPr>
        <w:t>☐  Child</w:t>
      </w:r>
      <w:proofErr w:type="gramEnd"/>
      <w:r w:rsidRPr="00097959">
        <w:rPr>
          <w:rFonts w:ascii="Aptos" w:hAnsi="Aptos"/>
        </w:rPr>
        <w:t xml:space="preserve"> protection file transferred securely where applicable; receipt confirmed</w:t>
      </w:r>
    </w:p>
    <w:p w14:paraId="2F938AEA" w14:textId="77777777" w:rsidR="00097959" w:rsidRPr="00097959" w:rsidRDefault="00097959" w:rsidP="00097959">
      <w:pPr>
        <w:spacing w:after="200" w:line="276" w:lineRule="auto"/>
        <w:rPr>
          <w:rFonts w:ascii="Aptos" w:hAnsi="Aptos"/>
        </w:rPr>
      </w:pPr>
      <w:proofErr w:type="gramStart"/>
      <w:r w:rsidRPr="00097959">
        <w:rPr>
          <w:rFonts w:ascii="Aptos" w:hAnsi="Aptos"/>
        </w:rPr>
        <w:t>☐  Educational</w:t>
      </w:r>
      <w:proofErr w:type="gramEnd"/>
      <w:r w:rsidRPr="00097959">
        <w:rPr>
          <w:rFonts w:ascii="Aptos" w:hAnsi="Aptos"/>
        </w:rPr>
        <w:t xml:space="preserve"> / SEND / medical records transferred appropriately</w:t>
      </w:r>
    </w:p>
    <w:p w14:paraId="4A44F59E" w14:textId="77777777" w:rsidR="00097959" w:rsidRPr="00097959" w:rsidRDefault="00097959" w:rsidP="00097959">
      <w:pPr>
        <w:spacing w:after="200" w:line="276" w:lineRule="auto"/>
        <w:rPr>
          <w:rFonts w:ascii="Aptos" w:hAnsi="Aptos"/>
        </w:rPr>
      </w:pPr>
      <w:proofErr w:type="gramStart"/>
      <w:r w:rsidRPr="00097959">
        <w:rPr>
          <w:rFonts w:ascii="Aptos" w:hAnsi="Aptos"/>
        </w:rPr>
        <w:t>☐  Admission</w:t>
      </w:r>
      <w:proofErr w:type="gramEnd"/>
      <w:r w:rsidRPr="00097959">
        <w:rPr>
          <w:rFonts w:ascii="Aptos" w:hAnsi="Aptos"/>
        </w:rPr>
        <w:t xml:space="preserve"> and attendance registers updated accurately</w:t>
      </w:r>
    </w:p>
    <w:p w14:paraId="528F9A98" w14:textId="77777777" w:rsidR="00097959" w:rsidRPr="00097959" w:rsidRDefault="00097959" w:rsidP="00097959">
      <w:pPr>
        <w:spacing w:after="200" w:line="276" w:lineRule="auto"/>
        <w:rPr>
          <w:rFonts w:ascii="Aptos" w:hAnsi="Aptos"/>
        </w:rPr>
      </w:pPr>
      <w:proofErr w:type="gramStart"/>
      <w:r w:rsidRPr="00097959">
        <w:rPr>
          <w:rFonts w:ascii="Aptos" w:hAnsi="Aptos"/>
        </w:rPr>
        <w:t>☐  Finance</w:t>
      </w:r>
      <w:proofErr w:type="gramEnd"/>
      <w:r w:rsidRPr="00097959">
        <w:rPr>
          <w:rFonts w:ascii="Aptos" w:hAnsi="Aptos"/>
        </w:rPr>
        <w:t xml:space="preserve"> and transport administration completed separately</w:t>
      </w:r>
    </w:p>
    <w:p w14:paraId="6A2A9E25" w14:textId="77777777" w:rsidR="00097959" w:rsidRPr="00097959" w:rsidRDefault="00097959" w:rsidP="00097959">
      <w:pPr>
        <w:spacing w:after="200" w:line="276" w:lineRule="auto"/>
        <w:rPr>
          <w:rFonts w:ascii="Aptos" w:hAnsi="Aptos"/>
        </w:rPr>
      </w:pPr>
      <w:proofErr w:type="gramStart"/>
      <w:r w:rsidRPr="00097959">
        <w:rPr>
          <w:rFonts w:ascii="Aptos" w:hAnsi="Aptos"/>
        </w:rPr>
        <w:t>☐  Senior</w:t>
      </w:r>
      <w:proofErr w:type="gramEnd"/>
      <w:r w:rsidRPr="00097959">
        <w:rPr>
          <w:rFonts w:ascii="Aptos" w:hAnsi="Aptos"/>
        </w:rPr>
        <w:t xml:space="preserve"> leader signs off and closes leaver record</w:t>
      </w:r>
    </w:p>
    <w:p w14:paraId="0001E4FC" w14:textId="77777777" w:rsidR="00097959" w:rsidRPr="00097959" w:rsidRDefault="00097959" w:rsidP="00097959">
      <w:pPr>
        <w:spacing w:after="200" w:line="276" w:lineRule="auto"/>
        <w:rPr>
          <w:rFonts w:ascii="Aptos" w:hAnsi="Aptos"/>
        </w:rPr>
      </w:pPr>
      <w:r w:rsidRPr="00097959">
        <w:rPr>
          <w:rFonts w:ascii="Aptos" w:hAnsi="Aptos"/>
        </w:rPr>
        <w:t>Pupil: _________________</w:t>
      </w:r>
      <w:proofErr w:type="gramStart"/>
      <w:r w:rsidRPr="00097959">
        <w:rPr>
          <w:rFonts w:ascii="Aptos" w:hAnsi="Aptos"/>
        </w:rPr>
        <w:t>_  Year</w:t>
      </w:r>
      <w:proofErr w:type="gramEnd"/>
      <w:r w:rsidRPr="00097959">
        <w:rPr>
          <w:rFonts w:ascii="Aptos" w:hAnsi="Aptos"/>
        </w:rPr>
        <w:t>: _____</w:t>
      </w:r>
      <w:proofErr w:type="gramStart"/>
      <w:r w:rsidRPr="00097959">
        <w:rPr>
          <w:rFonts w:ascii="Aptos" w:hAnsi="Aptos"/>
        </w:rPr>
        <w:t>_  Last</w:t>
      </w:r>
      <w:proofErr w:type="gramEnd"/>
      <w:r w:rsidRPr="00097959">
        <w:rPr>
          <w:rFonts w:ascii="Aptos" w:hAnsi="Aptos"/>
        </w:rPr>
        <w:t xml:space="preserve"> day: __________</w:t>
      </w:r>
    </w:p>
    <w:p w14:paraId="63BA4E78" w14:textId="77777777" w:rsidR="00097959" w:rsidRPr="00097959" w:rsidRDefault="00097959" w:rsidP="00097959">
      <w:pPr>
        <w:spacing w:after="200" w:line="276" w:lineRule="auto"/>
        <w:rPr>
          <w:rFonts w:ascii="Aptos" w:hAnsi="Aptos"/>
        </w:rPr>
      </w:pPr>
      <w:r w:rsidRPr="00097959">
        <w:rPr>
          <w:rFonts w:ascii="Aptos" w:hAnsi="Aptos"/>
        </w:rPr>
        <w:t>Deletion ground and evidence: __________________________________________</w:t>
      </w:r>
    </w:p>
    <w:p w14:paraId="7D6130E7" w14:textId="77777777" w:rsidR="00097959" w:rsidRPr="00097959" w:rsidRDefault="00097959" w:rsidP="00097959">
      <w:pPr>
        <w:spacing w:after="200" w:line="276" w:lineRule="auto"/>
        <w:rPr>
          <w:rFonts w:ascii="Aptos" w:hAnsi="Aptos"/>
        </w:rPr>
      </w:pPr>
      <w:proofErr w:type="spellStart"/>
      <w:r w:rsidRPr="00097959">
        <w:rPr>
          <w:rFonts w:ascii="Aptos" w:hAnsi="Aptos"/>
        </w:rPr>
        <w:t>Authorised</w:t>
      </w:r>
      <w:proofErr w:type="spellEnd"/>
      <w:r w:rsidRPr="00097959">
        <w:rPr>
          <w:rFonts w:ascii="Aptos" w:hAnsi="Aptos"/>
        </w:rPr>
        <w:t xml:space="preserve"> </w:t>
      </w:r>
      <w:proofErr w:type="gramStart"/>
      <w:r w:rsidRPr="00097959">
        <w:rPr>
          <w:rFonts w:ascii="Aptos" w:hAnsi="Aptos"/>
        </w:rPr>
        <w:t>by: _</w:t>
      </w:r>
      <w:proofErr w:type="gramEnd"/>
      <w:r w:rsidRPr="00097959">
        <w:rPr>
          <w:rFonts w:ascii="Aptos" w:hAnsi="Aptos"/>
        </w:rPr>
        <w:t>________________</w:t>
      </w:r>
      <w:proofErr w:type="gramStart"/>
      <w:r w:rsidRPr="00097959">
        <w:rPr>
          <w:rFonts w:ascii="Aptos" w:hAnsi="Aptos"/>
        </w:rPr>
        <w:t>_  Date</w:t>
      </w:r>
      <w:proofErr w:type="gramEnd"/>
      <w:r w:rsidRPr="00097959">
        <w:rPr>
          <w:rFonts w:ascii="Aptos" w:hAnsi="Aptos"/>
        </w:rPr>
        <w:t>: __________</w:t>
      </w:r>
    </w:p>
    <w:p w14:paraId="149DF76C" w14:textId="77777777" w:rsidR="00097959" w:rsidRPr="00097959" w:rsidRDefault="00097959" w:rsidP="00097959">
      <w:pPr>
        <w:keepNext/>
        <w:keepLines/>
        <w:spacing w:before="480" w:after="0" w:line="276" w:lineRule="auto"/>
        <w:outlineLvl w:val="0"/>
        <w:rPr>
          <w:rFonts w:asciiTheme="majorHAnsi" w:eastAsiaTheme="majorEastAsia" w:hAnsiTheme="majorHAnsi" w:cstheme="majorBidi"/>
          <w:b/>
          <w:bCs/>
          <w:color w:val="183756"/>
          <w:sz w:val="28"/>
          <w:szCs w:val="28"/>
        </w:rPr>
      </w:pPr>
      <w:r w:rsidRPr="00097959">
        <w:rPr>
          <w:rFonts w:asciiTheme="majorHAnsi" w:eastAsiaTheme="majorEastAsia" w:hAnsiTheme="majorHAnsi" w:cstheme="majorBidi"/>
          <w:b/>
          <w:bCs/>
          <w:color w:val="183756"/>
          <w:sz w:val="28"/>
          <w:szCs w:val="28"/>
        </w:rPr>
        <w:t>Appendix B — Escalation triggers</w:t>
      </w:r>
    </w:p>
    <w:p w14:paraId="0B29941F" w14:textId="77777777" w:rsidR="00097959" w:rsidRPr="00097959" w:rsidRDefault="00097959" w:rsidP="00097959">
      <w:pPr>
        <w:spacing w:after="200" w:line="276" w:lineRule="auto"/>
        <w:rPr>
          <w:rFonts w:ascii="Aptos" w:hAnsi="Aptos"/>
        </w:rPr>
      </w:pPr>
      <w:r w:rsidRPr="00097959">
        <w:rPr>
          <w:rFonts w:ascii="Aptos" w:hAnsi="Aptos"/>
        </w:rPr>
        <w:t xml:space="preserve">Escalate immediately to the DSL and Headmaster where the destination is unknown, contact with the family is lost, there is suspected coercion or exploitation, safeguarding or attendance concerns exist, an EHCP is in place, or the school is unsure whether a statutory deletion condition has been met. </w:t>
      </w:r>
      <w:proofErr w:type="gramStart"/>
      <w:r w:rsidRPr="00097959">
        <w:rPr>
          <w:rFonts w:ascii="Aptos" w:hAnsi="Aptos"/>
        </w:rPr>
        <w:t>Seek</w:t>
      </w:r>
      <w:proofErr w:type="gramEnd"/>
      <w:r w:rsidRPr="00097959">
        <w:rPr>
          <w:rFonts w:ascii="Aptos" w:hAnsi="Aptos"/>
        </w:rPr>
        <w:t xml:space="preserve"> advice from Staffordshire County Council where required.</w:t>
      </w:r>
    </w:p>
    <w:p w14:paraId="55243157" w14:textId="77777777" w:rsidR="00097959" w:rsidRPr="00097959" w:rsidRDefault="00097959" w:rsidP="00097959">
      <w:pPr>
        <w:spacing w:after="200" w:line="276" w:lineRule="auto"/>
        <w:rPr>
          <w:rFonts w:ascii="Aptos" w:hAnsi="Aptos"/>
        </w:rPr>
      </w:pPr>
      <w:r w:rsidRPr="00097959">
        <w:rPr>
          <w:rFonts w:ascii="Aptos" w:hAnsi="Aptos"/>
        </w:rPr>
        <w:t>Operational note: Before adoption, confirm Staffordshire’s current deletion-return portal/forms and local CME contact details. This document must be read alongside the school’s Safeguarding, Attendance, SEND, Records Retention and Data Protection policies.</w:t>
      </w:r>
    </w:p>
    <w:p w14:paraId="6885CCC4" w14:textId="77777777" w:rsidR="00097959" w:rsidRPr="00097959" w:rsidRDefault="00097959" w:rsidP="00097959">
      <w:pPr>
        <w:spacing w:after="200" w:line="276" w:lineRule="auto"/>
        <w:rPr>
          <w:rFonts w:ascii="Aptos" w:hAnsi="Aptos"/>
          <w:b/>
        </w:rPr>
      </w:pPr>
      <w:r w:rsidRPr="00097959">
        <w:rPr>
          <w:rFonts w:ascii="Aptos" w:hAnsi="Aptos"/>
          <w:b/>
        </w:rPr>
        <w:t>Appendix C - Forms</w:t>
      </w:r>
    </w:p>
    <w:p w14:paraId="700D6633" w14:textId="77777777" w:rsidR="00097959" w:rsidRPr="00097959" w:rsidRDefault="00097959" w:rsidP="00097959">
      <w:pPr>
        <w:spacing w:after="200" w:line="276" w:lineRule="auto"/>
        <w:rPr>
          <w:rFonts w:ascii="Aptos" w:hAnsi="Aptos"/>
          <w:b/>
          <w:bCs/>
          <w:lang w:val="en-GB"/>
        </w:rPr>
      </w:pPr>
      <w:r w:rsidRPr="00097959">
        <w:rPr>
          <w:rFonts w:ascii="Aptos" w:hAnsi="Aptos"/>
          <w:b/>
          <w:bCs/>
          <w:lang w:val="en-GB"/>
        </w:rPr>
        <w:t>1. Official forms and guidance</w:t>
      </w:r>
    </w:p>
    <w:p w14:paraId="4D169B0D" w14:textId="77777777" w:rsidR="00097959" w:rsidRPr="00097959" w:rsidRDefault="00097959" w:rsidP="00097959">
      <w:pPr>
        <w:spacing w:after="200" w:line="276" w:lineRule="auto"/>
        <w:rPr>
          <w:rFonts w:ascii="Aptos" w:hAnsi="Aptos"/>
          <w:lang w:val="en-GB"/>
        </w:rPr>
      </w:pPr>
      <w:hyperlink r:id="rId12" w:history="1">
        <w:r w:rsidRPr="00097959">
          <w:rPr>
            <w:rFonts w:ascii="Aptos" w:hAnsi="Aptos"/>
            <w:color w:val="0000FF" w:themeColor="hyperlink"/>
            <w:u w:val="single"/>
            <w:lang w:val="en-GB"/>
          </w:rPr>
          <w:t>Children Missing Education — Forms and Referrals</w:t>
        </w:r>
      </w:hyperlink>
    </w:p>
    <w:p w14:paraId="77472A8B" w14:textId="77777777" w:rsidR="00097959" w:rsidRPr="00097959" w:rsidRDefault="00097959" w:rsidP="00097959">
      <w:pPr>
        <w:spacing w:after="200" w:line="276" w:lineRule="auto"/>
        <w:rPr>
          <w:rFonts w:ascii="Aptos" w:hAnsi="Aptos"/>
          <w:lang w:val="en-GB"/>
        </w:rPr>
      </w:pPr>
      <w:r w:rsidRPr="00097959">
        <w:rPr>
          <w:rFonts w:ascii="Aptos" w:hAnsi="Aptos"/>
          <w:lang w:val="en-GB"/>
        </w:rPr>
        <w:t>This is Staffordshire's main page for CME referrals and notifications of children leaving the UK. It includes the relevant referral forms.</w:t>
      </w:r>
    </w:p>
    <w:p w14:paraId="00381B20" w14:textId="77777777" w:rsidR="00097959" w:rsidRPr="00097959" w:rsidRDefault="00097959" w:rsidP="00097959">
      <w:pPr>
        <w:spacing w:after="200" w:line="276" w:lineRule="auto"/>
        <w:rPr>
          <w:rFonts w:ascii="Aptos" w:hAnsi="Aptos"/>
          <w:lang w:val="en-GB"/>
        </w:rPr>
      </w:pPr>
      <w:r w:rsidRPr="00097959">
        <w:rPr>
          <w:rFonts w:ascii="Aptos" w:hAnsi="Aptos"/>
          <w:lang w:val="en-GB"/>
        </w:rPr>
        <w:t>Staffordshire County Council — official website</w:t>
      </w:r>
    </w:p>
    <w:p w14:paraId="03753B39" w14:textId="77777777" w:rsidR="00097959" w:rsidRPr="00097959" w:rsidRDefault="00097959" w:rsidP="00097959">
      <w:pPr>
        <w:spacing w:after="200" w:line="276" w:lineRule="auto"/>
        <w:rPr>
          <w:rFonts w:ascii="Aptos" w:hAnsi="Aptos"/>
          <w:lang w:val="en-GB"/>
        </w:rPr>
      </w:pPr>
      <w:r w:rsidRPr="00097959">
        <w:rPr>
          <w:rFonts w:ascii="Aptos" w:hAnsi="Aptos"/>
          <w:lang w:val="en-GB"/>
        </w:rPr>
        <w:t>OR.1 — Off-Roll Notification Form</w:t>
      </w:r>
    </w:p>
    <w:p w14:paraId="436DADB5" w14:textId="77777777" w:rsidR="00097959" w:rsidRPr="00097959" w:rsidRDefault="00097959" w:rsidP="00097959">
      <w:pPr>
        <w:spacing w:after="200" w:line="276" w:lineRule="auto"/>
        <w:rPr>
          <w:rFonts w:ascii="Aptos" w:hAnsi="Aptos"/>
          <w:lang w:val="en-GB"/>
        </w:rPr>
      </w:pPr>
      <w:r w:rsidRPr="00097959">
        <w:rPr>
          <w:rFonts w:ascii="Aptos" w:hAnsi="Aptos"/>
          <w:lang w:val="en-GB"/>
        </w:rPr>
        <w:t>Used when a pupil transfers to another school. Staffordshire's published CME policy specifies sending it to:</w:t>
      </w:r>
    </w:p>
    <w:p w14:paraId="61ADE336" w14:textId="77777777" w:rsidR="00097959" w:rsidRPr="00097959" w:rsidRDefault="00097959" w:rsidP="00097959">
      <w:pPr>
        <w:spacing w:after="200" w:line="276" w:lineRule="auto"/>
        <w:rPr>
          <w:rFonts w:ascii="Aptos" w:hAnsi="Aptos"/>
          <w:lang w:val="en-GB"/>
        </w:rPr>
      </w:pPr>
      <w:r w:rsidRPr="00097959">
        <w:rPr>
          <w:rFonts w:ascii="Aptos" w:hAnsi="Aptos"/>
          <w:lang w:val="en-GB"/>
        </w:rPr>
        <w:t>schools.capitadatateam@staffordshire.gov.uk</w:t>
      </w:r>
    </w:p>
    <w:p w14:paraId="66F27C3C" w14:textId="77777777" w:rsidR="00097959" w:rsidRPr="00097959" w:rsidRDefault="00097959" w:rsidP="00097959">
      <w:pPr>
        <w:spacing w:after="200" w:line="276" w:lineRule="auto"/>
        <w:rPr>
          <w:rFonts w:ascii="Aptos" w:hAnsi="Aptos"/>
          <w:lang w:val="en-GB"/>
        </w:rPr>
      </w:pPr>
      <w:r w:rsidRPr="00097959">
        <w:rPr>
          <w:rFonts w:ascii="Aptos" w:hAnsi="Aptos"/>
          <w:lang w:val="en-GB"/>
        </w:rPr>
        <w:t xml:space="preserve">I have verified the form name and submission address in the council's published </w:t>
      </w:r>
      <w:proofErr w:type="gramStart"/>
      <w:r w:rsidRPr="00097959">
        <w:rPr>
          <w:rFonts w:ascii="Aptos" w:hAnsi="Aptos"/>
          <w:lang w:val="en-GB"/>
        </w:rPr>
        <w:t>policy, but</w:t>
      </w:r>
      <w:proofErr w:type="gramEnd"/>
      <w:r w:rsidRPr="00097959">
        <w:rPr>
          <w:rFonts w:ascii="Aptos" w:hAnsi="Aptos"/>
          <w:lang w:val="en-GB"/>
        </w:rPr>
        <w:t xml:space="preserve"> have not found a publicly accessible direct download for the latest OR.1 form. Request the current version from the Schools Data Team. </w:t>
      </w:r>
    </w:p>
    <w:p w14:paraId="7F950008" w14:textId="77777777" w:rsidR="00097959" w:rsidRPr="00097959" w:rsidRDefault="00097959" w:rsidP="00097959">
      <w:pPr>
        <w:spacing w:after="200" w:line="276" w:lineRule="auto"/>
        <w:rPr>
          <w:rFonts w:ascii="Aptos" w:hAnsi="Aptos"/>
          <w:lang w:val="en-GB"/>
        </w:rPr>
      </w:pPr>
      <w:r w:rsidRPr="00097959">
        <w:rPr>
          <w:rFonts w:ascii="Aptos" w:hAnsi="Aptos"/>
          <w:noProof/>
          <w:lang w:val="en-GB"/>
        </w:rPr>
        <w:drawing>
          <wp:inline distT="0" distB="0" distL="0" distR="0" wp14:anchorId="05E41B8C" wp14:editId="1B018BE0">
            <wp:extent cx="304800" cy="304800"/>
            <wp:effectExtent l="0" t="0" r="0" b="0"/>
            <wp:docPr id="4" name="Picture 4" descr="https://www.google.com/s2/favicons?domain=https://www.staffordshire.gov.uk&amp;sz=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oogle.com/s2/favicons?domain=https://www.staffordshire.gov.uk&amp;sz=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122F24E0" w14:textId="77777777" w:rsidR="00097959" w:rsidRPr="00097959" w:rsidRDefault="00097959" w:rsidP="00097959">
      <w:pPr>
        <w:spacing w:after="200" w:line="276" w:lineRule="auto"/>
        <w:rPr>
          <w:rFonts w:ascii="Aptos" w:hAnsi="Aptos"/>
          <w:lang w:val="en-GB"/>
        </w:rPr>
      </w:pPr>
      <w:r w:rsidRPr="00097959">
        <w:rPr>
          <w:rFonts w:ascii="Aptos" w:hAnsi="Aptos"/>
          <w:lang w:val="en-GB"/>
        </w:rPr>
        <w:lastRenderedPageBreak/>
        <w:t>Staffordshire County Council</w:t>
      </w:r>
    </w:p>
    <w:p w14:paraId="35A6637E" w14:textId="77777777" w:rsidR="00097959" w:rsidRPr="00097959" w:rsidRDefault="00097959" w:rsidP="00097959">
      <w:pPr>
        <w:spacing w:after="200" w:line="276" w:lineRule="auto"/>
        <w:rPr>
          <w:rFonts w:ascii="Aptos" w:hAnsi="Aptos"/>
          <w:lang w:val="en-GB"/>
        </w:rPr>
      </w:pPr>
      <w:r w:rsidRPr="00097959">
        <w:rPr>
          <w:rFonts w:ascii="Aptos" w:hAnsi="Aptos"/>
          <w:lang w:val="en-GB"/>
        </w:rPr>
        <w:t>+1</w:t>
      </w:r>
    </w:p>
    <w:p w14:paraId="4B43A281" w14:textId="77777777" w:rsidR="00097959" w:rsidRPr="00097959" w:rsidRDefault="00097959" w:rsidP="00097959">
      <w:pPr>
        <w:spacing w:after="200" w:line="276" w:lineRule="auto"/>
        <w:rPr>
          <w:rFonts w:ascii="Aptos" w:hAnsi="Aptos"/>
          <w:lang w:val="en-GB"/>
        </w:rPr>
      </w:pPr>
      <w:r w:rsidRPr="00097959">
        <w:rPr>
          <w:rFonts w:ascii="Aptos" w:hAnsi="Aptos"/>
          <w:lang w:val="en-GB"/>
        </w:rPr>
        <w:t>CME Referral Form — Destination Unknown</w:t>
      </w:r>
    </w:p>
    <w:p w14:paraId="7CBDFE82" w14:textId="77777777" w:rsidR="00097959" w:rsidRPr="00097959" w:rsidRDefault="00097959" w:rsidP="00097959">
      <w:pPr>
        <w:spacing w:after="200" w:line="276" w:lineRule="auto"/>
        <w:rPr>
          <w:rFonts w:ascii="Aptos" w:hAnsi="Aptos"/>
          <w:lang w:val="en-GB"/>
        </w:rPr>
      </w:pPr>
      <w:hyperlink r:id="rId14" w:history="1">
        <w:r w:rsidRPr="00097959">
          <w:rPr>
            <w:rFonts w:ascii="Aptos" w:hAnsi="Aptos"/>
            <w:color w:val="0000FF" w:themeColor="hyperlink"/>
            <w:u w:val="single"/>
            <w:lang w:val="en-GB"/>
          </w:rPr>
          <w:t>Access CME referral form</w:t>
        </w:r>
      </w:hyperlink>
    </w:p>
    <w:p w14:paraId="1FD9C4A7" w14:textId="77777777" w:rsidR="00097959" w:rsidRPr="00097959" w:rsidRDefault="00097959" w:rsidP="00097959">
      <w:pPr>
        <w:spacing w:after="200" w:line="276" w:lineRule="auto"/>
        <w:rPr>
          <w:rFonts w:ascii="Aptos" w:hAnsi="Aptos"/>
          <w:lang w:val="en-GB"/>
        </w:rPr>
      </w:pPr>
      <w:r w:rsidRPr="00097959">
        <w:rPr>
          <w:rFonts w:ascii="Aptos" w:hAnsi="Aptos"/>
          <w:lang w:val="en-GB"/>
        </w:rPr>
        <w:t>Used when a pupil may be missing education or their destination cannot be established. Send to cme.referrals@staffordshire.gov.uk using the current council process.</w:t>
      </w:r>
    </w:p>
    <w:p w14:paraId="005A053A" w14:textId="77777777" w:rsidR="00097959" w:rsidRPr="00097959" w:rsidRDefault="00097959" w:rsidP="00097959">
      <w:pPr>
        <w:spacing w:after="200" w:line="276" w:lineRule="auto"/>
        <w:rPr>
          <w:rFonts w:ascii="Aptos" w:hAnsi="Aptos"/>
          <w:lang w:val="en-GB"/>
        </w:rPr>
      </w:pPr>
      <w:r w:rsidRPr="00097959">
        <w:rPr>
          <w:rFonts w:ascii="Aptos" w:hAnsi="Aptos"/>
          <w:lang w:val="en-GB"/>
        </w:rPr>
        <w:t>CME Left UK Referral Form</w:t>
      </w:r>
    </w:p>
    <w:p w14:paraId="18872B49" w14:textId="77777777" w:rsidR="00097959" w:rsidRPr="00097959" w:rsidRDefault="00097959" w:rsidP="00097959">
      <w:pPr>
        <w:spacing w:after="200" w:line="276" w:lineRule="auto"/>
        <w:rPr>
          <w:rFonts w:ascii="Aptos" w:hAnsi="Aptos"/>
          <w:lang w:val="en-GB"/>
        </w:rPr>
      </w:pPr>
      <w:hyperlink r:id="rId15" w:history="1">
        <w:r w:rsidRPr="00097959">
          <w:rPr>
            <w:rFonts w:ascii="Aptos" w:hAnsi="Aptos"/>
            <w:color w:val="0000FF" w:themeColor="hyperlink"/>
            <w:u w:val="single"/>
            <w:lang w:val="en-GB"/>
          </w:rPr>
          <w:t>Access Child Left UK form</w:t>
        </w:r>
      </w:hyperlink>
    </w:p>
    <w:p w14:paraId="14943F41" w14:textId="77777777" w:rsidR="00097959" w:rsidRPr="00097959" w:rsidRDefault="00097959" w:rsidP="00097959">
      <w:pPr>
        <w:spacing w:after="200" w:line="276" w:lineRule="auto"/>
        <w:rPr>
          <w:rFonts w:ascii="Aptos" w:hAnsi="Aptos"/>
          <w:lang w:val="en-GB"/>
        </w:rPr>
      </w:pPr>
      <w:r w:rsidRPr="00097959">
        <w:rPr>
          <w:rFonts w:ascii="Aptos" w:hAnsi="Aptos"/>
          <w:lang w:val="en-GB"/>
        </w:rPr>
        <w:t>For a pupil believed to have moved overseas, including a family returning to its country of origin.</w:t>
      </w:r>
    </w:p>
    <w:p w14:paraId="164B5725" w14:textId="77777777" w:rsidR="00097959" w:rsidRPr="00097959" w:rsidRDefault="00097959" w:rsidP="00097959">
      <w:pPr>
        <w:spacing w:after="200" w:line="276" w:lineRule="auto"/>
        <w:rPr>
          <w:rFonts w:ascii="Aptos" w:hAnsi="Aptos"/>
          <w:lang w:val="en-GB"/>
        </w:rPr>
      </w:pPr>
      <w:r w:rsidRPr="00097959">
        <w:rPr>
          <w:rFonts w:ascii="Aptos" w:hAnsi="Aptos"/>
          <w:lang w:val="en-GB"/>
        </w:rPr>
        <w:t>Elective Home Education — School Exit Information Form</w:t>
      </w:r>
    </w:p>
    <w:p w14:paraId="635AEAC1" w14:textId="77777777" w:rsidR="00097959" w:rsidRPr="00097959" w:rsidRDefault="00097959" w:rsidP="00097959">
      <w:pPr>
        <w:spacing w:after="200" w:line="276" w:lineRule="auto"/>
        <w:rPr>
          <w:rFonts w:ascii="Aptos" w:hAnsi="Aptos"/>
          <w:lang w:val="en-GB"/>
        </w:rPr>
      </w:pPr>
      <w:r w:rsidRPr="00097959">
        <w:rPr>
          <w:rFonts w:ascii="Aptos" w:hAnsi="Aptos"/>
          <w:lang w:val="en-GB"/>
        </w:rPr>
        <w:t xml:space="preserve">Where parents withdraw a child to educate them at home, Staffordshire's published procedure requires the school's exit information and the parent's written notification to be sent to electivehomeeducation@staffordshire.gov.uk. </w:t>
      </w:r>
    </w:p>
    <w:p w14:paraId="31ECE8FA" w14:textId="77777777" w:rsidR="00097959" w:rsidRPr="00097959" w:rsidRDefault="00097959" w:rsidP="00097959">
      <w:pPr>
        <w:spacing w:after="200" w:line="276" w:lineRule="auto"/>
        <w:rPr>
          <w:rFonts w:ascii="Aptos" w:hAnsi="Aptos"/>
          <w:lang w:val="en-GB"/>
        </w:rPr>
      </w:pPr>
      <w:r w:rsidRPr="00097959">
        <w:rPr>
          <w:rFonts w:ascii="Aptos" w:hAnsi="Aptos"/>
          <w:noProof/>
          <w:lang w:val="en-GB"/>
        </w:rPr>
        <w:drawing>
          <wp:inline distT="0" distB="0" distL="0" distR="0" wp14:anchorId="255FC4D4" wp14:editId="660EB22F">
            <wp:extent cx="304800" cy="304800"/>
            <wp:effectExtent l="0" t="0" r="0" b="0"/>
            <wp:docPr id="3" name="Picture 3" descr="https://www.google.com/s2/favicons?domain=https://www.staffordshire.gov.uk&amp;sz=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google.com/s2/favicons?domain=https://www.staffordshire.gov.uk&amp;sz=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68B29C54" w14:textId="77777777" w:rsidR="00097959" w:rsidRPr="00097959" w:rsidRDefault="00097959" w:rsidP="00097959">
      <w:pPr>
        <w:spacing w:after="200" w:line="276" w:lineRule="auto"/>
        <w:rPr>
          <w:rFonts w:ascii="Aptos" w:hAnsi="Aptos"/>
          <w:lang w:val="en-GB"/>
        </w:rPr>
      </w:pPr>
      <w:r w:rsidRPr="00097959">
        <w:rPr>
          <w:rFonts w:ascii="Aptos" w:hAnsi="Aptos"/>
          <w:lang w:val="en-GB"/>
        </w:rPr>
        <w:t>Staffordshire County Council</w:t>
      </w:r>
    </w:p>
    <w:p w14:paraId="272436BB" w14:textId="77777777" w:rsidR="00097959" w:rsidRPr="00097959" w:rsidRDefault="00097959" w:rsidP="00097959">
      <w:pPr>
        <w:spacing w:after="200" w:line="276" w:lineRule="auto"/>
        <w:rPr>
          <w:rFonts w:ascii="Aptos" w:hAnsi="Aptos"/>
          <w:lang w:val="en-GB"/>
        </w:rPr>
      </w:pPr>
      <w:r w:rsidRPr="00097959">
        <w:rPr>
          <w:rFonts w:ascii="Aptos" w:hAnsi="Aptos"/>
          <w:lang w:val="en-GB"/>
        </w:rPr>
        <w:t>Request the latest School Exit Information Form from the EHE team.</w:t>
      </w:r>
    </w:p>
    <w:p w14:paraId="33547335" w14:textId="77777777" w:rsidR="00097959" w:rsidRPr="00097959" w:rsidRDefault="00097959" w:rsidP="00097959">
      <w:pPr>
        <w:spacing w:after="200" w:line="276" w:lineRule="auto"/>
        <w:rPr>
          <w:rFonts w:ascii="Aptos" w:hAnsi="Aptos"/>
          <w:lang w:val="en-GB"/>
        </w:rPr>
      </w:pPr>
      <w:hyperlink r:id="rId16" w:history="1">
        <w:r w:rsidRPr="00097959">
          <w:rPr>
            <w:rFonts w:ascii="Aptos" w:hAnsi="Aptos"/>
            <w:color w:val="0000FF" w:themeColor="hyperlink"/>
            <w:u w:val="single"/>
            <w:lang w:val="en-GB"/>
          </w:rPr>
          <w:t>Staffordshire Children Missing Education Policy 2026</w:t>
        </w:r>
      </w:hyperlink>
    </w:p>
    <w:p w14:paraId="49D498D6" w14:textId="77777777" w:rsidR="00097959" w:rsidRPr="00097959" w:rsidRDefault="00097959" w:rsidP="00097959">
      <w:pPr>
        <w:spacing w:after="200" w:line="276" w:lineRule="auto"/>
        <w:rPr>
          <w:rFonts w:ascii="Aptos" w:hAnsi="Aptos"/>
          <w:lang w:val="en-GB"/>
        </w:rPr>
      </w:pPr>
      <w:r w:rsidRPr="00097959">
        <w:rPr>
          <w:rFonts w:ascii="Aptos" w:hAnsi="Aptos"/>
          <w:lang w:val="en-GB"/>
        </w:rPr>
        <w:t xml:space="preserve">This is particularly useful for inspection. The council has published its 2026 CME policy alongside other education welfare guidance. </w:t>
      </w:r>
    </w:p>
    <w:p w14:paraId="7BF828BF" w14:textId="77777777" w:rsidR="00097959" w:rsidRPr="00097959" w:rsidRDefault="00097959" w:rsidP="00097959">
      <w:pPr>
        <w:spacing w:after="200" w:line="276" w:lineRule="auto"/>
        <w:rPr>
          <w:rFonts w:ascii="Aptos" w:hAnsi="Aptos"/>
          <w:lang w:val="en-GB"/>
        </w:rPr>
      </w:pPr>
      <w:r w:rsidRPr="00097959">
        <w:rPr>
          <w:rFonts w:ascii="Aptos" w:hAnsi="Aptos"/>
          <w:noProof/>
          <w:lang w:val="en-GB"/>
        </w:rPr>
        <w:drawing>
          <wp:inline distT="0" distB="0" distL="0" distR="0" wp14:anchorId="5CD6A59D" wp14:editId="319C717F">
            <wp:extent cx="304800" cy="304800"/>
            <wp:effectExtent l="0" t="0" r="0" b="0"/>
            <wp:docPr id="2" name="Picture 2" descr="https://www.google.com/s2/favicons?domain=https://www.staffordshire.gov.uk&amp;sz=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google.com/s2/favicons?domain=https://www.staffordshire.gov.uk&amp;sz=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A4033E0" w14:textId="77777777" w:rsidR="00097959" w:rsidRPr="00097959" w:rsidRDefault="00097959" w:rsidP="00097959">
      <w:pPr>
        <w:spacing w:after="200" w:line="276" w:lineRule="auto"/>
        <w:rPr>
          <w:rFonts w:ascii="Aptos" w:hAnsi="Aptos"/>
          <w:lang w:val="en-GB"/>
        </w:rPr>
      </w:pPr>
      <w:r w:rsidRPr="00097959">
        <w:rPr>
          <w:rFonts w:ascii="Aptos" w:hAnsi="Aptos"/>
          <w:lang w:val="en-GB"/>
        </w:rPr>
        <w:t>Staffordshire County Council</w:t>
      </w:r>
    </w:p>
    <w:p w14:paraId="0C130865" w14:textId="77777777" w:rsidR="00097959" w:rsidRPr="00097959" w:rsidRDefault="00097959" w:rsidP="00097959">
      <w:pPr>
        <w:spacing w:after="200" w:line="276" w:lineRule="auto"/>
        <w:rPr>
          <w:rFonts w:ascii="Aptos" w:hAnsi="Aptos"/>
          <w:b/>
          <w:bCs/>
          <w:lang w:val="en-GB"/>
        </w:rPr>
      </w:pPr>
      <w:r w:rsidRPr="00097959">
        <w:rPr>
          <w:rFonts w:ascii="Aptos" w:hAnsi="Aptos"/>
          <w:b/>
          <w:bCs/>
          <w:lang w:val="en-GB"/>
        </w:rPr>
        <w:t>2. Staffordshire contact details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08"/>
        <w:gridCol w:w="5132"/>
      </w:tblGrid>
      <w:tr w:rsidR="00097959" w:rsidRPr="00097959" w14:paraId="559F1495" w14:textId="77777777" w:rsidTr="00D20763">
        <w:trPr>
          <w:tblCellSpacing w:w="15" w:type="dxa"/>
        </w:trPr>
        <w:tc>
          <w:tcPr>
            <w:tcW w:w="0" w:type="auto"/>
            <w:vAlign w:val="center"/>
            <w:hideMark/>
          </w:tcPr>
          <w:p w14:paraId="5135D372" w14:textId="77777777" w:rsidR="00097959" w:rsidRPr="00097959" w:rsidRDefault="00097959" w:rsidP="00097959">
            <w:pPr>
              <w:spacing w:after="200" w:line="276" w:lineRule="auto"/>
              <w:rPr>
                <w:rFonts w:ascii="Aptos" w:hAnsi="Aptos"/>
                <w:b/>
                <w:bCs/>
                <w:lang w:val="en-GB"/>
              </w:rPr>
            </w:pPr>
            <w:r w:rsidRPr="00097959">
              <w:rPr>
                <w:rFonts w:ascii="Aptos" w:hAnsi="Aptos"/>
                <w:b/>
                <w:bCs/>
                <w:lang w:val="en-GB"/>
              </w:rPr>
              <w:t>Department</w:t>
            </w:r>
          </w:p>
        </w:tc>
        <w:tc>
          <w:tcPr>
            <w:tcW w:w="0" w:type="auto"/>
            <w:vAlign w:val="center"/>
            <w:hideMark/>
          </w:tcPr>
          <w:p w14:paraId="18FDA491" w14:textId="77777777" w:rsidR="00097959" w:rsidRPr="00097959" w:rsidRDefault="00097959" w:rsidP="00097959">
            <w:pPr>
              <w:spacing w:after="200" w:line="276" w:lineRule="auto"/>
              <w:rPr>
                <w:rFonts w:ascii="Aptos" w:hAnsi="Aptos"/>
                <w:b/>
                <w:bCs/>
                <w:lang w:val="en-GB"/>
              </w:rPr>
            </w:pPr>
            <w:r w:rsidRPr="00097959">
              <w:rPr>
                <w:rFonts w:ascii="Aptos" w:hAnsi="Aptos"/>
                <w:b/>
                <w:bCs/>
                <w:lang w:val="en-GB"/>
              </w:rPr>
              <w:t>Contact details</w:t>
            </w:r>
          </w:p>
        </w:tc>
      </w:tr>
      <w:tr w:rsidR="00097959" w:rsidRPr="00097959" w14:paraId="0170D03F" w14:textId="77777777" w:rsidTr="00D20763">
        <w:trPr>
          <w:tblCellSpacing w:w="15" w:type="dxa"/>
        </w:trPr>
        <w:tc>
          <w:tcPr>
            <w:tcW w:w="0" w:type="auto"/>
            <w:vAlign w:val="center"/>
            <w:hideMark/>
          </w:tcPr>
          <w:p w14:paraId="52E58406" w14:textId="77777777" w:rsidR="00097959" w:rsidRPr="00097959" w:rsidRDefault="00097959" w:rsidP="00097959">
            <w:pPr>
              <w:spacing w:after="200" w:line="276" w:lineRule="auto"/>
              <w:rPr>
                <w:rFonts w:ascii="Aptos" w:hAnsi="Aptos"/>
                <w:lang w:val="en-GB"/>
              </w:rPr>
            </w:pPr>
            <w:r w:rsidRPr="00097959">
              <w:rPr>
                <w:rFonts w:ascii="Aptos" w:hAnsi="Aptos"/>
                <w:lang w:val="en-GB"/>
              </w:rPr>
              <w:t>Children Missing Education</w:t>
            </w:r>
          </w:p>
        </w:tc>
        <w:tc>
          <w:tcPr>
            <w:tcW w:w="0" w:type="auto"/>
            <w:vAlign w:val="center"/>
            <w:hideMark/>
          </w:tcPr>
          <w:p w14:paraId="4A06C999" w14:textId="77777777" w:rsidR="00097959" w:rsidRPr="00097959" w:rsidRDefault="00097959" w:rsidP="00097959">
            <w:pPr>
              <w:spacing w:after="200" w:line="276" w:lineRule="auto"/>
              <w:rPr>
                <w:rFonts w:ascii="Aptos" w:hAnsi="Aptos"/>
                <w:lang w:val="en-GB"/>
              </w:rPr>
            </w:pPr>
            <w:r w:rsidRPr="00097959">
              <w:rPr>
                <w:rFonts w:ascii="Aptos" w:hAnsi="Aptos"/>
                <w:lang w:val="en-GB"/>
              </w:rPr>
              <w:t>cme.referrals@staffordshire.gov.uk</w:t>
            </w:r>
          </w:p>
        </w:tc>
      </w:tr>
      <w:tr w:rsidR="00097959" w:rsidRPr="00097959" w14:paraId="324D9F84" w14:textId="77777777" w:rsidTr="00D20763">
        <w:trPr>
          <w:tblCellSpacing w:w="15" w:type="dxa"/>
        </w:trPr>
        <w:tc>
          <w:tcPr>
            <w:tcW w:w="0" w:type="auto"/>
            <w:vAlign w:val="center"/>
            <w:hideMark/>
          </w:tcPr>
          <w:p w14:paraId="5FF1B64F" w14:textId="77777777" w:rsidR="00097959" w:rsidRPr="00097959" w:rsidRDefault="00097959" w:rsidP="00097959">
            <w:pPr>
              <w:spacing w:after="200" w:line="276" w:lineRule="auto"/>
              <w:rPr>
                <w:rFonts w:ascii="Aptos" w:hAnsi="Aptos"/>
                <w:lang w:val="en-GB"/>
              </w:rPr>
            </w:pPr>
            <w:r w:rsidRPr="00097959">
              <w:rPr>
                <w:rFonts w:ascii="Aptos" w:hAnsi="Aptos"/>
                <w:lang w:val="en-GB"/>
              </w:rPr>
              <w:t>Schools Data Team — OR.1 returns</w:t>
            </w:r>
          </w:p>
        </w:tc>
        <w:tc>
          <w:tcPr>
            <w:tcW w:w="0" w:type="auto"/>
            <w:vAlign w:val="center"/>
            <w:hideMark/>
          </w:tcPr>
          <w:p w14:paraId="56EBE218" w14:textId="77777777" w:rsidR="00097959" w:rsidRPr="00097959" w:rsidRDefault="00097959" w:rsidP="00097959">
            <w:pPr>
              <w:spacing w:after="200" w:line="276" w:lineRule="auto"/>
              <w:rPr>
                <w:rFonts w:ascii="Aptos" w:hAnsi="Aptos"/>
                <w:lang w:val="en-GB"/>
              </w:rPr>
            </w:pPr>
            <w:r w:rsidRPr="00097959">
              <w:rPr>
                <w:rFonts w:ascii="Aptos" w:hAnsi="Aptos"/>
                <w:lang w:val="en-GB"/>
              </w:rPr>
              <w:t>schools.capitadatateam@staffordshire.gov.uk</w:t>
            </w:r>
          </w:p>
        </w:tc>
      </w:tr>
      <w:tr w:rsidR="00097959" w:rsidRPr="00097959" w14:paraId="37C8F5B2" w14:textId="77777777" w:rsidTr="00D20763">
        <w:trPr>
          <w:tblCellSpacing w:w="15" w:type="dxa"/>
        </w:trPr>
        <w:tc>
          <w:tcPr>
            <w:tcW w:w="0" w:type="auto"/>
            <w:vAlign w:val="center"/>
            <w:hideMark/>
          </w:tcPr>
          <w:p w14:paraId="66ED5AE6" w14:textId="77777777" w:rsidR="00097959" w:rsidRPr="00097959" w:rsidRDefault="00097959" w:rsidP="00097959">
            <w:pPr>
              <w:spacing w:after="200" w:line="276" w:lineRule="auto"/>
              <w:rPr>
                <w:rFonts w:ascii="Aptos" w:hAnsi="Aptos"/>
                <w:lang w:val="en-GB"/>
              </w:rPr>
            </w:pPr>
            <w:r w:rsidRPr="00097959">
              <w:rPr>
                <w:rFonts w:ascii="Aptos" w:hAnsi="Aptos"/>
                <w:lang w:val="en-GB"/>
              </w:rPr>
              <w:t>Elective Home Education</w:t>
            </w:r>
          </w:p>
        </w:tc>
        <w:tc>
          <w:tcPr>
            <w:tcW w:w="0" w:type="auto"/>
            <w:vAlign w:val="center"/>
            <w:hideMark/>
          </w:tcPr>
          <w:p w14:paraId="3AC5227D" w14:textId="77777777" w:rsidR="00097959" w:rsidRPr="00097959" w:rsidRDefault="00097959" w:rsidP="00097959">
            <w:pPr>
              <w:spacing w:after="200" w:line="276" w:lineRule="auto"/>
              <w:rPr>
                <w:rFonts w:ascii="Aptos" w:hAnsi="Aptos"/>
                <w:lang w:val="en-GB"/>
              </w:rPr>
            </w:pPr>
            <w:r w:rsidRPr="00097959">
              <w:rPr>
                <w:rFonts w:ascii="Aptos" w:hAnsi="Aptos"/>
                <w:lang w:val="en-GB"/>
              </w:rPr>
              <w:t>electivehomeeducation@staffordshire.gov.uk</w:t>
            </w:r>
          </w:p>
        </w:tc>
      </w:tr>
      <w:tr w:rsidR="00097959" w:rsidRPr="00097959" w14:paraId="3566D94A" w14:textId="77777777" w:rsidTr="00D20763">
        <w:trPr>
          <w:tblCellSpacing w:w="15" w:type="dxa"/>
        </w:trPr>
        <w:tc>
          <w:tcPr>
            <w:tcW w:w="0" w:type="auto"/>
            <w:vAlign w:val="center"/>
            <w:hideMark/>
          </w:tcPr>
          <w:p w14:paraId="338670CD" w14:textId="77777777" w:rsidR="00097959" w:rsidRPr="00097959" w:rsidRDefault="00097959" w:rsidP="00097959">
            <w:pPr>
              <w:spacing w:after="200" w:line="276" w:lineRule="auto"/>
              <w:rPr>
                <w:rFonts w:ascii="Aptos" w:hAnsi="Aptos"/>
                <w:lang w:val="en-GB"/>
              </w:rPr>
            </w:pPr>
            <w:r w:rsidRPr="00097959">
              <w:rPr>
                <w:rFonts w:ascii="Aptos" w:hAnsi="Aptos"/>
                <w:lang w:val="en-GB"/>
              </w:rPr>
              <w:t>Education Welfare Service</w:t>
            </w:r>
          </w:p>
        </w:tc>
        <w:tc>
          <w:tcPr>
            <w:tcW w:w="0" w:type="auto"/>
            <w:vAlign w:val="center"/>
            <w:hideMark/>
          </w:tcPr>
          <w:p w14:paraId="47A238B9" w14:textId="77777777" w:rsidR="00097959" w:rsidRPr="00097959" w:rsidRDefault="00097959" w:rsidP="00097959">
            <w:pPr>
              <w:spacing w:after="200" w:line="276" w:lineRule="auto"/>
              <w:rPr>
                <w:rFonts w:ascii="Aptos" w:hAnsi="Aptos"/>
                <w:lang w:val="en-GB"/>
              </w:rPr>
            </w:pPr>
            <w:r w:rsidRPr="00097959">
              <w:rPr>
                <w:rFonts w:ascii="Aptos" w:hAnsi="Aptos"/>
                <w:lang w:val="en-GB"/>
              </w:rPr>
              <w:t>educationcoreoffer@staffordshire.gov.uk</w:t>
            </w:r>
          </w:p>
        </w:tc>
      </w:tr>
      <w:tr w:rsidR="00097959" w:rsidRPr="00097959" w14:paraId="060EF2C8" w14:textId="77777777" w:rsidTr="00D20763">
        <w:trPr>
          <w:tblCellSpacing w:w="15" w:type="dxa"/>
        </w:trPr>
        <w:tc>
          <w:tcPr>
            <w:tcW w:w="0" w:type="auto"/>
            <w:vAlign w:val="center"/>
            <w:hideMark/>
          </w:tcPr>
          <w:p w14:paraId="45AABBAE" w14:textId="77777777" w:rsidR="00097959" w:rsidRPr="00097959" w:rsidRDefault="00097959" w:rsidP="00097959">
            <w:pPr>
              <w:spacing w:after="200" w:line="276" w:lineRule="auto"/>
              <w:rPr>
                <w:rFonts w:ascii="Aptos" w:hAnsi="Aptos"/>
                <w:lang w:val="en-GB"/>
              </w:rPr>
            </w:pPr>
            <w:r w:rsidRPr="00097959">
              <w:rPr>
                <w:rFonts w:ascii="Aptos" w:hAnsi="Aptos"/>
                <w:lang w:val="en-GB"/>
              </w:rPr>
              <w:lastRenderedPageBreak/>
              <w:t>School Admissions</w:t>
            </w:r>
          </w:p>
        </w:tc>
        <w:tc>
          <w:tcPr>
            <w:tcW w:w="0" w:type="auto"/>
            <w:vAlign w:val="center"/>
            <w:hideMark/>
          </w:tcPr>
          <w:p w14:paraId="41EEED35" w14:textId="77777777" w:rsidR="00097959" w:rsidRPr="00097959" w:rsidRDefault="00097959" w:rsidP="00097959">
            <w:pPr>
              <w:spacing w:after="200" w:line="276" w:lineRule="auto"/>
              <w:rPr>
                <w:rFonts w:ascii="Aptos" w:hAnsi="Aptos"/>
                <w:lang w:val="en-GB"/>
              </w:rPr>
            </w:pPr>
            <w:r w:rsidRPr="00097959">
              <w:rPr>
                <w:rFonts w:ascii="Aptos" w:hAnsi="Aptos"/>
                <w:lang w:val="en-GB"/>
              </w:rPr>
              <w:t>0300 111 8007, option 2; admissions@staffordshire.gov.uk</w:t>
            </w:r>
          </w:p>
        </w:tc>
      </w:tr>
      <w:tr w:rsidR="00097959" w:rsidRPr="00097959" w14:paraId="3CDFD7D0" w14:textId="77777777" w:rsidTr="00D20763">
        <w:trPr>
          <w:tblCellSpacing w:w="15" w:type="dxa"/>
        </w:trPr>
        <w:tc>
          <w:tcPr>
            <w:tcW w:w="0" w:type="auto"/>
            <w:vAlign w:val="center"/>
            <w:hideMark/>
          </w:tcPr>
          <w:p w14:paraId="0684A50C" w14:textId="77777777" w:rsidR="00097959" w:rsidRPr="00097959" w:rsidRDefault="00097959" w:rsidP="00097959">
            <w:pPr>
              <w:spacing w:after="200" w:line="276" w:lineRule="auto"/>
              <w:rPr>
                <w:rFonts w:ascii="Aptos" w:hAnsi="Aptos"/>
                <w:lang w:val="en-GB"/>
              </w:rPr>
            </w:pPr>
            <w:r w:rsidRPr="00097959">
              <w:rPr>
                <w:rFonts w:ascii="Aptos" w:hAnsi="Aptos"/>
                <w:lang w:val="en-GB"/>
              </w:rPr>
              <w:t>SEND / EHCP enquiries</w:t>
            </w:r>
          </w:p>
        </w:tc>
        <w:tc>
          <w:tcPr>
            <w:tcW w:w="0" w:type="auto"/>
            <w:vAlign w:val="center"/>
            <w:hideMark/>
          </w:tcPr>
          <w:p w14:paraId="29BC6E4A" w14:textId="77777777" w:rsidR="00097959" w:rsidRPr="00097959" w:rsidRDefault="00097959" w:rsidP="00097959">
            <w:pPr>
              <w:spacing w:after="200" w:line="276" w:lineRule="auto"/>
              <w:rPr>
                <w:rFonts w:ascii="Aptos" w:hAnsi="Aptos"/>
                <w:lang w:val="en-GB"/>
              </w:rPr>
            </w:pPr>
            <w:r w:rsidRPr="00097959">
              <w:rPr>
                <w:rFonts w:ascii="Aptos" w:hAnsi="Aptos"/>
                <w:lang w:val="en-GB"/>
              </w:rPr>
              <w:t>0300 111 8007, option 1 then option 2</w:t>
            </w:r>
          </w:p>
        </w:tc>
      </w:tr>
      <w:tr w:rsidR="00097959" w:rsidRPr="00097959" w14:paraId="38F5ED03" w14:textId="77777777" w:rsidTr="00D20763">
        <w:trPr>
          <w:tblCellSpacing w:w="15" w:type="dxa"/>
        </w:trPr>
        <w:tc>
          <w:tcPr>
            <w:tcW w:w="0" w:type="auto"/>
            <w:vAlign w:val="center"/>
            <w:hideMark/>
          </w:tcPr>
          <w:p w14:paraId="7267129D" w14:textId="77777777" w:rsidR="00097959" w:rsidRPr="00097959" w:rsidRDefault="00097959" w:rsidP="00097959">
            <w:pPr>
              <w:spacing w:after="200" w:line="276" w:lineRule="auto"/>
              <w:rPr>
                <w:rFonts w:ascii="Aptos" w:hAnsi="Aptos"/>
                <w:lang w:val="en-GB"/>
              </w:rPr>
            </w:pPr>
            <w:r w:rsidRPr="00097959">
              <w:rPr>
                <w:rFonts w:ascii="Aptos" w:hAnsi="Aptos"/>
                <w:lang w:val="en-GB"/>
              </w:rPr>
              <w:t>Council main switchboard</w:t>
            </w:r>
          </w:p>
        </w:tc>
        <w:tc>
          <w:tcPr>
            <w:tcW w:w="0" w:type="auto"/>
            <w:vAlign w:val="center"/>
            <w:hideMark/>
          </w:tcPr>
          <w:p w14:paraId="7741F8E2" w14:textId="77777777" w:rsidR="00097959" w:rsidRPr="00097959" w:rsidRDefault="00097959" w:rsidP="00097959">
            <w:pPr>
              <w:spacing w:after="200" w:line="276" w:lineRule="auto"/>
              <w:rPr>
                <w:rFonts w:ascii="Aptos" w:hAnsi="Aptos"/>
                <w:lang w:val="en-GB"/>
              </w:rPr>
            </w:pPr>
            <w:r w:rsidRPr="00097959">
              <w:rPr>
                <w:rFonts w:ascii="Aptos" w:hAnsi="Aptos"/>
                <w:lang w:val="en-GB"/>
              </w:rPr>
              <w:t>0300 111 8000</w:t>
            </w:r>
          </w:p>
        </w:tc>
      </w:tr>
    </w:tbl>
    <w:p w14:paraId="4D92701E" w14:textId="77777777" w:rsidR="00097959" w:rsidRPr="00097959" w:rsidRDefault="00097959" w:rsidP="00097959">
      <w:pPr>
        <w:spacing w:after="200" w:line="276" w:lineRule="auto"/>
        <w:rPr>
          <w:rFonts w:ascii="Aptos" w:hAnsi="Aptos"/>
          <w:lang w:val="en-GB"/>
        </w:rPr>
      </w:pPr>
      <w:r w:rsidRPr="00097959">
        <w:rPr>
          <w:rFonts w:ascii="Aptos" w:hAnsi="Aptos"/>
          <w:lang w:val="en-GB"/>
        </w:rPr>
        <w:t xml:space="preserve">Sources: Staffordshire County Council's official CME, admissions, SEND and contact pages. </w:t>
      </w:r>
    </w:p>
    <w:p w14:paraId="14ECA6E6" w14:textId="77777777" w:rsidR="00097959" w:rsidRDefault="00097959" w:rsidP="00B15C83">
      <w:pPr>
        <w:pStyle w:val="ListBullet"/>
        <w:numPr>
          <w:ilvl w:val="0"/>
          <w:numId w:val="0"/>
        </w:numPr>
        <w:spacing w:after="40"/>
        <w:ind w:left="360" w:hanging="360"/>
      </w:pPr>
    </w:p>
    <w:sectPr w:rsidR="00097959" w:rsidSect="00034616">
      <w:headerReference w:type="default" r:id="rId17"/>
      <w:footerReference w:type="default" r:id="rId18"/>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CBEFE" w14:textId="77777777" w:rsidR="00613870" w:rsidRDefault="00613870">
      <w:pPr>
        <w:spacing w:after="0" w:line="240" w:lineRule="auto"/>
      </w:pPr>
      <w:r>
        <w:separator/>
      </w:r>
    </w:p>
  </w:endnote>
  <w:endnote w:type="continuationSeparator" w:id="0">
    <w:p w14:paraId="34422FCA" w14:textId="77777777" w:rsidR="00613870" w:rsidRDefault="00613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A6126" w14:textId="4E9904F7" w:rsidR="008310C1" w:rsidRDefault="004555D1">
    <w:pPr>
      <w:pStyle w:val="Footer"/>
      <w:jc w:val="center"/>
    </w:pPr>
    <w:r>
      <w:rPr>
        <w:color w:val="646464"/>
        <w:sz w:val="16"/>
      </w:rPr>
      <w:t>St. Dominic's Grammar School | Attendance and Punctuality Policy 2026-27</w:t>
    </w:r>
    <w:r>
      <w:t xml:space="preserve"> | Page </w:t>
    </w:r>
    <w:r>
      <w:fldChar w:fldCharType="begin"/>
    </w:r>
    <w:r>
      <w:instrText>PAGE</w:instrText>
    </w:r>
    <w:r>
      <w:fldChar w:fldCharType="separate"/>
    </w:r>
    <w:r w:rsidR="0044297E">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A0C34" w14:textId="77777777" w:rsidR="00613870" w:rsidRDefault="00613870">
      <w:pPr>
        <w:spacing w:after="0" w:line="240" w:lineRule="auto"/>
      </w:pPr>
      <w:r>
        <w:separator/>
      </w:r>
    </w:p>
  </w:footnote>
  <w:footnote w:type="continuationSeparator" w:id="0">
    <w:p w14:paraId="50A33E42" w14:textId="77777777" w:rsidR="00613870" w:rsidRDefault="006138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EE47B" w14:textId="77777777" w:rsidR="008310C1" w:rsidRDefault="008310C1">
    <w:pPr>
      <w:pStyle w:val="Header"/>
    </w:pPr>
  </w:p>
  <w:tbl>
    <w:tblPr>
      <w:tblW w:w="0" w:type="auto"/>
      <w:tblLook w:val="04A0" w:firstRow="1" w:lastRow="0" w:firstColumn="1" w:lastColumn="0" w:noHBand="0" w:noVBand="1"/>
    </w:tblPr>
    <w:tblGrid>
      <w:gridCol w:w="5040"/>
      <w:gridCol w:w="5040"/>
    </w:tblGrid>
    <w:tr w:rsidR="008310C1" w14:paraId="2C0E5114" w14:textId="77777777">
      <w:tc>
        <w:tcPr>
          <w:tcW w:w="5040" w:type="dxa"/>
        </w:tcPr>
        <w:p w14:paraId="73300F8F" w14:textId="77777777" w:rsidR="008310C1" w:rsidRDefault="004555D1">
          <w:r>
            <w:rPr>
              <w:noProof/>
              <w:lang w:val="en-GB" w:eastAsia="en-GB"/>
            </w:rPr>
            <w:drawing>
              <wp:inline distT="0" distB="0" distL="0" distR="0" wp14:anchorId="6D7E459B" wp14:editId="204139D5">
                <wp:extent cx="960120" cy="1776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_logo.png"/>
                        <pic:cNvPicPr/>
                      </pic:nvPicPr>
                      <pic:blipFill>
                        <a:blip r:embed="rId1"/>
                        <a:stretch>
                          <a:fillRect/>
                        </a:stretch>
                      </pic:blipFill>
                      <pic:spPr>
                        <a:xfrm>
                          <a:off x="0" y="0"/>
                          <a:ext cx="960120" cy="177691"/>
                        </a:xfrm>
                        <a:prstGeom prst="rect">
                          <a:avLst/>
                        </a:prstGeom>
                      </pic:spPr>
                    </pic:pic>
                  </a:graphicData>
                </a:graphic>
              </wp:inline>
            </w:drawing>
          </w:r>
        </w:p>
      </w:tc>
      <w:tc>
        <w:tcPr>
          <w:tcW w:w="5040" w:type="dxa"/>
        </w:tcPr>
        <w:p w14:paraId="15D1C8BA" w14:textId="77777777" w:rsidR="008310C1" w:rsidRDefault="004555D1">
          <w:pPr>
            <w:jc w:val="right"/>
          </w:pPr>
          <w:r>
            <w:rPr>
              <w:b/>
              <w:color w:val="1F4E79"/>
              <w:sz w:val="30"/>
            </w:rPr>
            <w:t>ST. DOMINIC'S GRAMMAR SCHOOL</w:t>
          </w:r>
          <w:r>
            <w:rPr>
              <w:b/>
              <w:color w:val="1F4E79"/>
              <w:sz w:val="30"/>
            </w:rPr>
            <w:br/>
          </w:r>
          <w:r>
            <w:rPr>
              <w:b/>
            </w:rPr>
            <w:t>Girls and Boys 2-18</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4081DD9"/>
    <w:multiLevelType w:val="multilevel"/>
    <w:tmpl w:val="A6B275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224C6E"/>
    <w:multiLevelType w:val="hybridMultilevel"/>
    <w:tmpl w:val="9A16C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3506193">
    <w:abstractNumId w:val="8"/>
  </w:num>
  <w:num w:numId="2" w16cid:durableId="838810342">
    <w:abstractNumId w:val="6"/>
  </w:num>
  <w:num w:numId="3" w16cid:durableId="1805418488">
    <w:abstractNumId w:val="5"/>
  </w:num>
  <w:num w:numId="4" w16cid:durableId="1990287642">
    <w:abstractNumId w:val="4"/>
  </w:num>
  <w:num w:numId="5" w16cid:durableId="1472822036">
    <w:abstractNumId w:val="7"/>
  </w:num>
  <w:num w:numId="6" w16cid:durableId="1106384203">
    <w:abstractNumId w:val="3"/>
  </w:num>
  <w:num w:numId="7" w16cid:durableId="936717947">
    <w:abstractNumId w:val="2"/>
  </w:num>
  <w:num w:numId="8" w16cid:durableId="1221360355">
    <w:abstractNumId w:val="1"/>
  </w:num>
  <w:num w:numId="9" w16cid:durableId="65419620">
    <w:abstractNumId w:val="0"/>
  </w:num>
  <w:num w:numId="10" w16cid:durableId="2127236259">
    <w:abstractNumId w:val="10"/>
  </w:num>
  <w:num w:numId="11" w16cid:durableId="3459848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97959"/>
    <w:rsid w:val="0015074B"/>
    <w:rsid w:val="001D063E"/>
    <w:rsid w:val="002350E7"/>
    <w:rsid w:val="0029639D"/>
    <w:rsid w:val="002F5705"/>
    <w:rsid w:val="00326F90"/>
    <w:rsid w:val="003A113C"/>
    <w:rsid w:val="0044297E"/>
    <w:rsid w:val="004555D1"/>
    <w:rsid w:val="00496681"/>
    <w:rsid w:val="0056226C"/>
    <w:rsid w:val="00613870"/>
    <w:rsid w:val="007A4E11"/>
    <w:rsid w:val="008310C1"/>
    <w:rsid w:val="0083667C"/>
    <w:rsid w:val="00886701"/>
    <w:rsid w:val="00901383"/>
    <w:rsid w:val="009A2896"/>
    <w:rsid w:val="00A15ABD"/>
    <w:rsid w:val="00AA1D8D"/>
    <w:rsid w:val="00AE77B1"/>
    <w:rsid w:val="00B15C83"/>
    <w:rsid w:val="00B47730"/>
    <w:rsid w:val="00B67AE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EA7A45"/>
  <w14:defaultImageDpi w14:val="300"/>
  <w15:docId w15:val="{18EB7231-41F0-4DF7-849A-13623C481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2F5597"/>
      <w:sz w:val="23"/>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2F559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15ABD"/>
    <w:rPr>
      <w:color w:val="0000FF" w:themeColor="hyperlink"/>
      <w:u w:val="single"/>
    </w:rPr>
  </w:style>
  <w:style w:type="character" w:customStyle="1" w:styleId="UnresolvedMention1">
    <w:name w:val="Unresolved Mention1"/>
    <w:basedOn w:val="DefaultParagraphFont"/>
    <w:uiPriority w:val="99"/>
    <w:semiHidden/>
    <w:unhideWhenUsed/>
    <w:rsid w:val="00A15A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mcnabb@sdgschool.co.uk" TargetMode="Externa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taffordshire.gov.uk/schools-and-learning/education-welfare/children-missing-educatio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staffordshire.gov.uk/schools-and-learning/education-welfare/education-welfare-polici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ary@sdgschool.co.uk" TargetMode="External"/><Relationship Id="rId5" Type="http://schemas.openxmlformats.org/officeDocument/2006/relationships/webSettings" Target="webSettings.xml"/><Relationship Id="rId15" Type="http://schemas.openxmlformats.org/officeDocument/2006/relationships/hyperlink" Target="https://www.staffordshire.gov.uk/schools-and-learning/education-welfare/children-missing-education" TargetMode="External"/><Relationship Id="rId10" Type="http://schemas.openxmlformats.org/officeDocument/2006/relationships/hyperlink" Target="mailto:secretary@sdgschool.co.u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ecretary@sdgschool.co.uk" TargetMode="External"/><Relationship Id="rId14" Type="http://schemas.openxmlformats.org/officeDocument/2006/relationships/hyperlink" Target="https://www.staffordshire.gov.uk/schools-and-learning/education-welfare/children-missing-educ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E7D7FD-B432-47AE-8261-B32D3044B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6271</Words>
  <Characters>35747</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41935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Peter McNabb</cp:lastModifiedBy>
  <cp:revision>2</cp:revision>
  <cp:lastPrinted>2026-10-28T18:56:00Z</cp:lastPrinted>
  <dcterms:created xsi:type="dcterms:W3CDTF">2026-10-28T18:58:00Z</dcterms:created>
  <dcterms:modified xsi:type="dcterms:W3CDTF">2026-10-28T18:58:00Z</dcterms:modified>
  <cp:category/>
</cp:coreProperties>
</file>